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86" w:rsidRPr="00AD4F86" w:rsidRDefault="00C02686" w:rsidP="00C02686">
      <w:pPr>
        <w:jc w:val="center"/>
        <w:rPr>
          <w:b/>
          <w:bCs/>
          <w:sz w:val="24"/>
          <w:szCs w:val="24"/>
        </w:rPr>
      </w:pPr>
      <w:r w:rsidRPr="00AD4F86">
        <w:rPr>
          <w:b/>
          <w:bCs/>
          <w:sz w:val="24"/>
          <w:szCs w:val="24"/>
        </w:rPr>
        <w:t>АДМИНИСТРАЦИЯ</w:t>
      </w:r>
    </w:p>
    <w:p w:rsidR="00C02686" w:rsidRPr="00AD4F86" w:rsidRDefault="00462FE4" w:rsidP="00C02686">
      <w:pPr>
        <w:jc w:val="center"/>
        <w:rPr>
          <w:b/>
          <w:bCs/>
          <w:sz w:val="24"/>
          <w:szCs w:val="24"/>
        </w:rPr>
      </w:pPr>
      <w:r>
        <w:rPr>
          <w:b/>
          <w:bCs/>
          <w:sz w:val="24"/>
          <w:szCs w:val="24"/>
        </w:rPr>
        <w:t>КАЙСИНСКОГО</w:t>
      </w:r>
      <w:r w:rsidR="00C02686" w:rsidRPr="00AD4F86">
        <w:rPr>
          <w:b/>
          <w:bCs/>
          <w:sz w:val="24"/>
          <w:szCs w:val="24"/>
        </w:rPr>
        <w:t xml:space="preserve"> СЕЛЬСКОГО ПОСЕЛЕНИЯ </w:t>
      </w:r>
    </w:p>
    <w:p w:rsidR="00C02686" w:rsidRPr="00AD4F86" w:rsidRDefault="00C02686" w:rsidP="00C02686">
      <w:pPr>
        <w:jc w:val="center"/>
        <w:rPr>
          <w:b/>
          <w:bCs/>
          <w:sz w:val="24"/>
          <w:szCs w:val="24"/>
        </w:rPr>
      </w:pPr>
      <w:r w:rsidRPr="00AD4F86">
        <w:rPr>
          <w:b/>
          <w:bCs/>
          <w:sz w:val="24"/>
          <w:szCs w:val="24"/>
        </w:rPr>
        <w:t>УСТЬ-ИШИМСКОГО МУНИЦИПАЛЬНОГО РАЙОНА</w:t>
      </w:r>
    </w:p>
    <w:p w:rsidR="00C02686" w:rsidRPr="00AD4F86" w:rsidRDefault="00C02686" w:rsidP="00C02686">
      <w:pPr>
        <w:jc w:val="center"/>
        <w:rPr>
          <w:b/>
          <w:bCs/>
          <w:sz w:val="24"/>
          <w:szCs w:val="24"/>
        </w:rPr>
      </w:pPr>
      <w:r w:rsidRPr="00AD4F86">
        <w:rPr>
          <w:b/>
          <w:bCs/>
          <w:sz w:val="24"/>
          <w:szCs w:val="24"/>
        </w:rPr>
        <w:t>ОМСКОЙ ОБЛАСТИ</w:t>
      </w:r>
    </w:p>
    <w:p w:rsidR="00C02686" w:rsidRPr="00AD4F86" w:rsidRDefault="00C02686" w:rsidP="00C02686">
      <w:pPr>
        <w:shd w:val="clear" w:color="auto" w:fill="FFFFFF"/>
        <w:jc w:val="center"/>
        <w:rPr>
          <w:color w:val="000000"/>
          <w:sz w:val="24"/>
          <w:szCs w:val="24"/>
        </w:rPr>
      </w:pPr>
    </w:p>
    <w:p w:rsidR="00C02686" w:rsidRPr="00AD4F86" w:rsidRDefault="00C02686" w:rsidP="00C02686">
      <w:pPr>
        <w:shd w:val="clear" w:color="auto" w:fill="FFFFFF"/>
        <w:jc w:val="center"/>
        <w:rPr>
          <w:color w:val="000000"/>
          <w:sz w:val="24"/>
          <w:szCs w:val="24"/>
        </w:rPr>
      </w:pPr>
    </w:p>
    <w:p w:rsidR="00C02686" w:rsidRPr="00AD4F86" w:rsidRDefault="00C02686" w:rsidP="00C02686">
      <w:pPr>
        <w:shd w:val="clear" w:color="auto" w:fill="FFFFFF"/>
        <w:jc w:val="center"/>
        <w:rPr>
          <w:color w:val="000000"/>
          <w:sz w:val="24"/>
          <w:szCs w:val="24"/>
        </w:rPr>
      </w:pPr>
    </w:p>
    <w:p w:rsidR="00C02686" w:rsidRPr="00AD4F86" w:rsidRDefault="00C02686" w:rsidP="00C02686">
      <w:pPr>
        <w:shd w:val="clear" w:color="auto" w:fill="FFFFFF"/>
        <w:jc w:val="center"/>
        <w:rPr>
          <w:b/>
          <w:color w:val="000000"/>
          <w:spacing w:val="38"/>
          <w:sz w:val="24"/>
          <w:szCs w:val="24"/>
        </w:rPr>
      </w:pPr>
      <w:r w:rsidRPr="00AD4F86">
        <w:rPr>
          <w:b/>
          <w:color w:val="000000"/>
          <w:spacing w:val="38"/>
          <w:sz w:val="24"/>
          <w:szCs w:val="24"/>
        </w:rPr>
        <w:t>ПОСТАНОВЛЕНИЕ</w:t>
      </w:r>
    </w:p>
    <w:p w:rsidR="00C02686" w:rsidRPr="00AD4F86" w:rsidRDefault="00C02686" w:rsidP="00C02686">
      <w:pPr>
        <w:shd w:val="clear" w:color="auto" w:fill="FFFFFF"/>
        <w:rPr>
          <w:color w:val="000000"/>
          <w:sz w:val="24"/>
          <w:szCs w:val="24"/>
        </w:rPr>
      </w:pPr>
    </w:p>
    <w:p w:rsidR="00C02686" w:rsidRPr="00AD4F86" w:rsidRDefault="00C02686" w:rsidP="00C02686">
      <w:pPr>
        <w:shd w:val="clear" w:color="auto" w:fill="FFFFFF"/>
        <w:rPr>
          <w:color w:val="000000"/>
          <w:sz w:val="24"/>
          <w:szCs w:val="24"/>
        </w:rPr>
      </w:pPr>
    </w:p>
    <w:p w:rsidR="00C02686" w:rsidRPr="00AD4F86" w:rsidRDefault="00613DD0" w:rsidP="00C02686">
      <w:pPr>
        <w:shd w:val="clear" w:color="auto" w:fill="FFFFFF"/>
        <w:ind w:left="567" w:hanging="567"/>
        <w:jc w:val="center"/>
        <w:rPr>
          <w:color w:val="000000"/>
          <w:sz w:val="24"/>
          <w:szCs w:val="24"/>
        </w:rPr>
      </w:pPr>
      <w:r>
        <w:rPr>
          <w:color w:val="000000"/>
          <w:sz w:val="24"/>
          <w:szCs w:val="24"/>
        </w:rPr>
        <w:t>18</w:t>
      </w:r>
      <w:r w:rsidR="00117D45" w:rsidRPr="00AD4F86">
        <w:rPr>
          <w:color w:val="000000"/>
          <w:sz w:val="24"/>
          <w:szCs w:val="24"/>
        </w:rPr>
        <w:t>.07</w:t>
      </w:r>
      <w:r w:rsidR="00C02686" w:rsidRPr="00AD4F86">
        <w:rPr>
          <w:color w:val="000000"/>
          <w:sz w:val="24"/>
          <w:szCs w:val="24"/>
        </w:rPr>
        <w:t xml:space="preserve">.2024 г.                                                                </w:t>
      </w:r>
      <w:r w:rsidR="00117D45" w:rsidRPr="00AD4F86">
        <w:rPr>
          <w:color w:val="000000"/>
          <w:sz w:val="24"/>
          <w:szCs w:val="24"/>
        </w:rPr>
        <w:t xml:space="preserve">                              №</w:t>
      </w:r>
      <w:r>
        <w:rPr>
          <w:color w:val="000000"/>
          <w:sz w:val="24"/>
          <w:szCs w:val="24"/>
        </w:rPr>
        <w:t xml:space="preserve"> </w:t>
      </w:r>
      <w:r w:rsidR="000E5056">
        <w:rPr>
          <w:color w:val="000000"/>
          <w:sz w:val="24"/>
          <w:szCs w:val="24"/>
        </w:rPr>
        <w:t>25</w:t>
      </w:r>
      <w:r w:rsidR="00C02686" w:rsidRPr="00AD4F86">
        <w:rPr>
          <w:color w:val="000000"/>
          <w:sz w:val="24"/>
          <w:szCs w:val="24"/>
        </w:rPr>
        <w:t>-п</w:t>
      </w:r>
    </w:p>
    <w:p w:rsidR="00C02686" w:rsidRPr="00AD4F86" w:rsidRDefault="00613DD0" w:rsidP="00C02686">
      <w:pPr>
        <w:shd w:val="clear" w:color="auto" w:fill="FFFFFF"/>
        <w:ind w:left="567" w:hanging="567"/>
        <w:jc w:val="center"/>
        <w:rPr>
          <w:color w:val="000000"/>
          <w:sz w:val="24"/>
          <w:szCs w:val="24"/>
        </w:rPr>
      </w:pPr>
      <w:r>
        <w:rPr>
          <w:color w:val="000000"/>
          <w:sz w:val="24"/>
          <w:szCs w:val="24"/>
        </w:rPr>
        <w:t>п</w:t>
      </w:r>
      <w:r w:rsidR="00C02686" w:rsidRPr="00AD4F86">
        <w:rPr>
          <w:color w:val="000000"/>
          <w:sz w:val="24"/>
          <w:szCs w:val="24"/>
        </w:rPr>
        <w:t xml:space="preserve">. </w:t>
      </w:r>
      <w:r>
        <w:rPr>
          <w:color w:val="000000"/>
          <w:sz w:val="24"/>
          <w:szCs w:val="24"/>
        </w:rPr>
        <w:t>Кайсы</w:t>
      </w:r>
    </w:p>
    <w:p w:rsidR="00C02686" w:rsidRPr="00AD4F86" w:rsidRDefault="00C02686" w:rsidP="00C02686">
      <w:pPr>
        <w:shd w:val="clear" w:color="auto" w:fill="FFFFFF"/>
        <w:ind w:left="567" w:hanging="567"/>
        <w:jc w:val="center"/>
        <w:rPr>
          <w:color w:val="000000"/>
          <w:sz w:val="24"/>
          <w:szCs w:val="24"/>
        </w:rPr>
      </w:pPr>
    </w:p>
    <w:p w:rsidR="00F62703" w:rsidRPr="00AD4F86" w:rsidRDefault="00F62703" w:rsidP="003703C0">
      <w:pPr>
        <w:ind w:right="-1"/>
        <w:jc w:val="center"/>
        <w:rPr>
          <w:sz w:val="24"/>
          <w:szCs w:val="24"/>
        </w:rPr>
      </w:pPr>
      <w:r w:rsidRPr="00AD4F86">
        <w:rPr>
          <w:sz w:val="24"/>
          <w:szCs w:val="24"/>
        </w:rPr>
        <w:t xml:space="preserve">Об утверждении Порядка заключения, изменения и расторжения специального инвестиционного контракта в </w:t>
      </w:r>
      <w:r w:rsidR="00462FE4">
        <w:rPr>
          <w:sz w:val="24"/>
          <w:szCs w:val="24"/>
        </w:rPr>
        <w:t>Кайсинском</w:t>
      </w:r>
      <w:r w:rsidR="003703C0" w:rsidRPr="00AD4F86">
        <w:rPr>
          <w:sz w:val="24"/>
          <w:szCs w:val="24"/>
        </w:rPr>
        <w:t xml:space="preserve"> сельском поселении</w:t>
      </w:r>
    </w:p>
    <w:p w:rsidR="0064038C" w:rsidRPr="00AD4F86" w:rsidRDefault="0064038C" w:rsidP="003703C0">
      <w:pPr>
        <w:ind w:right="-1"/>
        <w:jc w:val="center"/>
        <w:rPr>
          <w:sz w:val="24"/>
          <w:szCs w:val="24"/>
        </w:rPr>
      </w:pPr>
      <w:r w:rsidRPr="00AD4F86">
        <w:rPr>
          <w:sz w:val="24"/>
          <w:szCs w:val="24"/>
        </w:rPr>
        <w:t>Усть-Ишимского муниципального района Омской области</w:t>
      </w:r>
    </w:p>
    <w:p w:rsidR="003703C0" w:rsidRPr="00AD4F86" w:rsidRDefault="003703C0" w:rsidP="003703C0">
      <w:pPr>
        <w:ind w:right="-1"/>
        <w:jc w:val="center"/>
        <w:rPr>
          <w:sz w:val="24"/>
          <w:szCs w:val="24"/>
        </w:rPr>
      </w:pPr>
    </w:p>
    <w:p w:rsidR="00F62703" w:rsidRPr="00AD4F86" w:rsidRDefault="00F62703" w:rsidP="00F62703">
      <w:pPr>
        <w:ind w:firstLine="432"/>
        <w:jc w:val="both"/>
        <w:rPr>
          <w:sz w:val="24"/>
          <w:szCs w:val="24"/>
        </w:rPr>
      </w:pPr>
      <w:r w:rsidRPr="00AD4F86">
        <w:rPr>
          <w:sz w:val="24"/>
          <w:szCs w:val="24"/>
        </w:rPr>
        <w:t xml:space="preserve">В соответствии с Федеральным законом от 31.12.2014 № 488-ФЗ «О промышленной политике в Российской Федерации», постановлением Правительства Российской Федерации от 16.07.2020 № 1048 «Об утверждении Правил заключения, изменения и расторжения специальных инвестиционных контрактов», руководствуясь Уставом </w:t>
      </w:r>
      <w:r w:rsidR="00462FE4">
        <w:rPr>
          <w:sz w:val="24"/>
          <w:szCs w:val="24"/>
        </w:rPr>
        <w:t>Кайсинского</w:t>
      </w:r>
      <w:r w:rsidR="003703C0" w:rsidRPr="00AD4F86">
        <w:rPr>
          <w:sz w:val="24"/>
          <w:szCs w:val="24"/>
        </w:rPr>
        <w:t xml:space="preserve"> сельского поселения Усть-Ишимского муниципального района Омской области</w:t>
      </w:r>
      <w:r w:rsidRPr="00AD4F86">
        <w:rPr>
          <w:sz w:val="24"/>
          <w:szCs w:val="24"/>
        </w:rPr>
        <w:t xml:space="preserve">, администрация </w:t>
      </w:r>
      <w:r w:rsidR="00462FE4">
        <w:rPr>
          <w:sz w:val="24"/>
          <w:szCs w:val="24"/>
        </w:rPr>
        <w:t>Кайсинского</w:t>
      </w:r>
      <w:r w:rsidR="003703C0" w:rsidRPr="00AD4F86">
        <w:rPr>
          <w:sz w:val="24"/>
          <w:szCs w:val="24"/>
        </w:rPr>
        <w:t xml:space="preserve"> сельского поселения Усть-Ишимского муниципального района Омской области</w:t>
      </w:r>
    </w:p>
    <w:p w:rsidR="00F62703" w:rsidRPr="00AD4F86" w:rsidRDefault="00F62703" w:rsidP="00F62703">
      <w:pPr>
        <w:jc w:val="both"/>
        <w:rPr>
          <w:sz w:val="24"/>
          <w:szCs w:val="24"/>
        </w:rPr>
      </w:pPr>
      <w:r w:rsidRPr="00AD4F86">
        <w:rPr>
          <w:sz w:val="24"/>
          <w:szCs w:val="24"/>
        </w:rPr>
        <w:t>ПОСТАНОВЛЯЕТ:</w:t>
      </w:r>
    </w:p>
    <w:p w:rsidR="00F62703" w:rsidRPr="00AD4F86" w:rsidRDefault="00F62703" w:rsidP="00F62703">
      <w:pPr>
        <w:jc w:val="both"/>
        <w:rPr>
          <w:sz w:val="24"/>
          <w:szCs w:val="24"/>
        </w:rPr>
      </w:pPr>
    </w:p>
    <w:p w:rsidR="00F62703" w:rsidRPr="00AD4F86" w:rsidRDefault="00F62703" w:rsidP="00F62703">
      <w:pPr>
        <w:ind w:firstLine="708"/>
        <w:jc w:val="both"/>
        <w:rPr>
          <w:sz w:val="24"/>
          <w:szCs w:val="24"/>
        </w:rPr>
      </w:pPr>
      <w:r w:rsidRPr="00AD4F86">
        <w:rPr>
          <w:sz w:val="24"/>
          <w:szCs w:val="24"/>
        </w:rPr>
        <w:t xml:space="preserve">1. Утвердить Порядок заключения, изменения и расторжения специального инвестиционного контракта в </w:t>
      </w:r>
      <w:r w:rsidR="00462FE4">
        <w:rPr>
          <w:sz w:val="24"/>
          <w:szCs w:val="24"/>
        </w:rPr>
        <w:t>Кайсинском</w:t>
      </w:r>
      <w:r w:rsidR="003703C0" w:rsidRPr="00AD4F86">
        <w:rPr>
          <w:sz w:val="24"/>
          <w:szCs w:val="24"/>
        </w:rPr>
        <w:t xml:space="preserve"> сельском поселении </w:t>
      </w:r>
      <w:r w:rsidRPr="00AD4F86">
        <w:rPr>
          <w:sz w:val="24"/>
          <w:szCs w:val="24"/>
        </w:rPr>
        <w:t>согласно приложению № 1 к настоящему постановлению.</w:t>
      </w:r>
    </w:p>
    <w:p w:rsidR="00F62703" w:rsidRPr="00AD4F86" w:rsidRDefault="00F62703" w:rsidP="00F62703">
      <w:pPr>
        <w:ind w:firstLine="708"/>
        <w:jc w:val="both"/>
        <w:rPr>
          <w:sz w:val="24"/>
          <w:szCs w:val="24"/>
        </w:rPr>
      </w:pPr>
      <w:r w:rsidRPr="00AD4F86">
        <w:rPr>
          <w:sz w:val="24"/>
          <w:szCs w:val="24"/>
        </w:rPr>
        <w:t xml:space="preserve">2. Утвердить Положение о  порядке формирования и деятельности комиссии по заключению, изменению и расторжению специального инвестиционного контракта в </w:t>
      </w:r>
      <w:r w:rsidR="00462FE4">
        <w:rPr>
          <w:sz w:val="24"/>
          <w:szCs w:val="24"/>
        </w:rPr>
        <w:t>Кайсинском</w:t>
      </w:r>
      <w:r w:rsidR="003703C0" w:rsidRPr="00AD4F86">
        <w:rPr>
          <w:sz w:val="24"/>
          <w:szCs w:val="24"/>
        </w:rPr>
        <w:t xml:space="preserve"> сельском поселении</w:t>
      </w:r>
      <w:r w:rsidRPr="00AD4F86">
        <w:rPr>
          <w:sz w:val="24"/>
          <w:szCs w:val="24"/>
        </w:rPr>
        <w:t xml:space="preserve"> согласно приложению № 2 к настоящему постановлению.</w:t>
      </w:r>
    </w:p>
    <w:p w:rsidR="00356C3E" w:rsidRPr="00AD4F86" w:rsidRDefault="00356C3E" w:rsidP="00356C3E">
      <w:pPr>
        <w:autoSpaceDE w:val="0"/>
        <w:autoSpaceDN w:val="0"/>
        <w:adjustRightInd w:val="0"/>
        <w:jc w:val="both"/>
        <w:rPr>
          <w:color w:val="000000"/>
          <w:sz w:val="24"/>
          <w:szCs w:val="24"/>
        </w:rPr>
      </w:pPr>
      <w:r w:rsidRPr="00AD4F86">
        <w:rPr>
          <w:sz w:val="24"/>
          <w:szCs w:val="24"/>
        </w:rPr>
        <w:t xml:space="preserve">           3. Признать утратившим силу постановление администрации от 14.01.2020 №</w:t>
      </w:r>
      <w:r w:rsidR="00462FE4">
        <w:rPr>
          <w:sz w:val="24"/>
          <w:szCs w:val="24"/>
        </w:rPr>
        <w:t xml:space="preserve"> 2</w:t>
      </w:r>
      <w:r w:rsidRPr="00AD4F86">
        <w:rPr>
          <w:sz w:val="24"/>
          <w:szCs w:val="24"/>
        </w:rPr>
        <w:t>-п «</w:t>
      </w:r>
      <w:r w:rsidRPr="00AD4F86">
        <w:rPr>
          <w:color w:val="000000"/>
          <w:sz w:val="24"/>
          <w:szCs w:val="24"/>
        </w:rPr>
        <w:t xml:space="preserve">Об утверждении Порядка заключения специального инвестиционного контракта в </w:t>
      </w:r>
      <w:r w:rsidR="00462FE4">
        <w:rPr>
          <w:sz w:val="24"/>
          <w:szCs w:val="24"/>
        </w:rPr>
        <w:t>Кайсинском</w:t>
      </w:r>
      <w:r w:rsidRPr="00AD4F86">
        <w:rPr>
          <w:color w:val="000000"/>
          <w:sz w:val="24"/>
          <w:szCs w:val="24"/>
        </w:rPr>
        <w:t xml:space="preserve">  сельском поселении Усть-Ишимского муниципального района Омской области</w:t>
      </w:r>
      <w:proofErr w:type="gramStart"/>
      <w:r w:rsidRPr="00AD4F86">
        <w:rPr>
          <w:color w:val="000000"/>
          <w:sz w:val="24"/>
          <w:szCs w:val="24"/>
        </w:rPr>
        <w:t>.»</w:t>
      </w:r>
      <w:proofErr w:type="gramEnd"/>
    </w:p>
    <w:p w:rsidR="003703C0" w:rsidRPr="00AD4F86" w:rsidRDefault="003703C0" w:rsidP="003703C0">
      <w:pPr>
        <w:pStyle w:val="ConsPlusNormal0"/>
        <w:jc w:val="both"/>
        <w:outlineLvl w:val="1"/>
        <w:rPr>
          <w:rFonts w:ascii="Times New Roman" w:hAnsi="Times New Roman" w:cs="Times New Roman"/>
          <w:sz w:val="24"/>
          <w:szCs w:val="24"/>
        </w:rPr>
      </w:pPr>
      <w:r w:rsidRPr="00AD4F86">
        <w:rPr>
          <w:rFonts w:ascii="Times New Roman" w:hAnsi="Times New Roman" w:cs="Times New Roman"/>
          <w:sz w:val="24"/>
          <w:szCs w:val="24"/>
        </w:rPr>
        <w:t xml:space="preserve">    </w:t>
      </w:r>
      <w:r w:rsidR="00356C3E" w:rsidRPr="00AD4F86">
        <w:rPr>
          <w:rFonts w:ascii="Times New Roman" w:hAnsi="Times New Roman" w:cs="Times New Roman"/>
          <w:sz w:val="24"/>
          <w:szCs w:val="24"/>
        </w:rPr>
        <w:t xml:space="preserve">       4</w:t>
      </w:r>
      <w:r w:rsidRPr="00AD4F86">
        <w:rPr>
          <w:rFonts w:ascii="Times New Roman" w:hAnsi="Times New Roman" w:cs="Times New Roman"/>
          <w:sz w:val="24"/>
          <w:szCs w:val="24"/>
        </w:rPr>
        <w:t xml:space="preserve">.Настоящее постановление подлежит обнародованию в информационном бюллетене органов местного самоуправления </w:t>
      </w:r>
      <w:r w:rsidR="00462FE4">
        <w:rPr>
          <w:rFonts w:ascii="Times New Roman" w:hAnsi="Times New Roman" w:cs="Times New Roman"/>
          <w:sz w:val="24"/>
          <w:szCs w:val="24"/>
        </w:rPr>
        <w:t>Кайсинского</w:t>
      </w:r>
      <w:r w:rsidRPr="00AD4F86">
        <w:rPr>
          <w:rFonts w:ascii="Times New Roman" w:hAnsi="Times New Roman" w:cs="Times New Roman"/>
          <w:sz w:val="24"/>
          <w:szCs w:val="24"/>
        </w:rPr>
        <w:t xml:space="preserve"> сельского поселения Усть-Ишимского муниципального района Омской области «Муниципальный вестник </w:t>
      </w:r>
      <w:r w:rsidR="00462FE4">
        <w:rPr>
          <w:rFonts w:ascii="Times New Roman" w:hAnsi="Times New Roman" w:cs="Times New Roman"/>
          <w:sz w:val="24"/>
          <w:szCs w:val="24"/>
        </w:rPr>
        <w:t>Кайсинского</w:t>
      </w:r>
      <w:r w:rsidRPr="00AD4F86">
        <w:rPr>
          <w:rFonts w:ascii="Times New Roman" w:hAnsi="Times New Roman" w:cs="Times New Roman"/>
          <w:sz w:val="24"/>
          <w:szCs w:val="24"/>
        </w:rPr>
        <w:t xml:space="preserve"> сельского поселения», а также разметить на официальном сайте </w:t>
      </w:r>
      <w:r w:rsidR="00462FE4">
        <w:rPr>
          <w:rFonts w:ascii="Times New Roman" w:hAnsi="Times New Roman" w:cs="Times New Roman"/>
          <w:sz w:val="24"/>
          <w:szCs w:val="24"/>
        </w:rPr>
        <w:t>Кайсинского</w:t>
      </w:r>
      <w:r w:rsidRPr="00AD4F86">
        <w:rPr>
          <w:rFonts w:ascii="Times New Roman" w:hAnsi="Times New Roman" w:cs="Times New Roman"/>
          <w:sz w:val="24"/>
          <w:szCs w:val="24"/>
        </w:rPr>
        <w:t xml:space="preserve"> сельского поселения Усть-Ишимского муниципального района» в сети «Интернет».</w:t>
      </w:r>
    </w:p>
    <w:p w:rsidR="003703C0" w:rsidRPr="00AD4F86" w:rsidRDefault="003703C0" w:rsidP="003703C0">
      <w:pPr>
        <w:pStyle w:val="ConsPlusNormal0"/>
        <w:jc w:val="both"/>
        <w:outlineLvl w:val="1"/>
        <w:rPr>
          <w:rFonts w:ascii="Times New Roman" w:hAnsi="Times New Roman" w:cs="Times New Roman"/>
          <w:sz w:val="24"/>
          <w:szCs w:val="24"/>
        </w:rPr>
      </w:pPr>
      <w:r w:rsidRPr="00AD4F86">
        <w:rPr>
          <w:rFonts w:ascii="Times New Roman" w:hAnsi="Times New Roman"/>
          <w:color w:val="000000"/>
          <w:sz w:val="24"/>
          <w:szCs w:val="24"/>
          <w:lang w:eastAsia="ar-SA"/>
        </w:rPr>
        <w:t xml:space="preserve">  </w:t>
      </w:r>
      <w:r w:rsidR="00356C3E" w:rsidRPr="00AD4F86">
        <w:rPr>
          <w:rFonts w:ascii="Times New Roman" w:hAnsi="Times New Roman"/>
          <w:color w:val="000000"/>
          <w:sz w:val="24"/>
          <w:szCs w:val="24"/>
          <w:lang w:eastAsia="ar-SA"/>
        </w:rPr>
        <w:t xml:space="preserve">        5</w:t>
      </w:r>
      <w:r w:rsidRPr="00AD4F86">
        <w:rPr>
          <w:rFonts w:ascii="Times New Roman" w:hAnsi="Times New Roman"/>
          <w:color w:val="000000"/>
          <w:sz w:val="24"/>
          <w:szCs w:val="24"/>
          <w:lang w:eastAsia="ar-SA"/>
        </w:rPr>
        <w:t xml:space="preserve">. Настоящее постановление вступает в силу </w:t>
      </w:r>
      <w:r w:rsidRPr="00AD4F86">
        <w:rPr>
          <w:rFonts w:ascii="Times New Roman" w:hAnsi="Times New Roman"/>
          <w:color w:val="000000"/>
          <w:sz w:val="24"/>
          <w:szCs w:val="24"/>
          <w:shd w:val="clear" w:color="auto" w:fill="FFFFFF"/>
        </w:rPr>
        <w:t>со дня его официального обнародования.</w:t>
      </w:r>
    </w:p>
    <w:p w:rsidR="003703C0" w:rsidRPr="00AD4F86" w:rsidRDefault="003703C0" w:rsidP="003703C0">
      <w:pPr>
        <w:pStyle w:val="ConsPlusNormal0"/>
        <w:jc w:val="both"/>
        <w:outlineLvl w:val="1"/>
        <w:rPr>
          <w:rFonts w:ascii="Times New Roman" w:hAnsi="Times New Roman" w:cs="Times New Roman"/>
          <w:sz w:val="24"/>
          <w:szCs w:val="24"/>
        </w:rPr>
      </w:pPr>
      <w:r w:rsidRPr="00AD4F86">
        <w:rPr>
          <w:rFonts w:ascii="Times New Roman" w:hAnsi="Times New Roman" w:cs="Times New Roman"/>
          <w:sz w:val="24"/>
          <w:szCs w:val="24"/>
        </w:rPr>
        <w:t xml:space="preserve">          </w:t>
      </w:r>
      <w:r w:rsidR="00356C3E" w:rsidRPr="00AD4F86">
        <w:rPr>
          <w:rFonts w:ascii="Times New Roman" w:hAnsi="Times New Roman" w:cs="Times New Roman"/>
          <w:sz w:val="24"/>
          <w:szCs w:val="24"/>
        </w:rPr>
        <w:t>6</w:t>
      </w:r>
      <w:r w:rsidRPr="00AD4F86">
        <w:rPr>
          <w:rStyle w:val="NoneA"/>
          <w:rFonts w:ascii="Times New Roman" w:hAnsi="Times New Roman" w:cs="Times New Roman"/>
          <w:sz w:val="24"/>
          <w:szCs w:val="24"/>
        </w:rPr>
        <w:t>.</w:t>
      </w:r>
      <w:proofErr w:type="gramStart"/>
      <w:r w:rsidRPr="00AD4F86">
        <w:rPr>
          <w:rStyle w:val="NoneA"/>
          <w:rFonts w:ascii="Times New Roman" w:hAnsi="Times New Roman" w:cs="Times New Roman"/>
          <w:sz w:val="24"/>
          <w:szCs w:val="24"/>
        </w:rPr>
        <w:t>Контроль за</w:t>
      </w:r>
      <w:proofErr w:type="gramEnd"/>
      <w:r w:rsidRPr="00AD4F86">
        <w:rPr>
          <w:rStyle w:val="NoneA"/>
          <w:rFonts w:ascii="Times New Roman" w:hAnsi="Times New Roman" w:cs="Times New Roman"/>
          <w:sz w:val="24"/>
          <w:szCs w:val="24"/>
        </w:rPr>
        <w:t xml:space="preserve"> исполнением настоящего постановления оставляю за собой. </w:t>
      </w:r>
    </w:p>
    <w:p w:rsidR="003703C0" w:rsidRPr="00AD4F86" w:rsidRDefault="003703C0" w:rsidP="003703C0">
      <w:pPr>
        <w:jc w:val="both"/>
        <w:rPr>
          <w:sz w:val="24"/>
          <w:szCs w:val="24"/>
        </w:rPr>
      </w:pPr>
    </w:p>
    <w:p w:rsidR="003703C0" w:rsidRPr="00AD4F86" w:rsidRDefault="003703C0" w:rsidP="003703C0">
      <w:pPr>
        <w:jc w:val="both"/>
        <w:rPr>
          <w:sz w:val="24"/>
          <w:szCs w:val="24"/>
        </w:rPr>
      </w:pPr>
    </w:p>
    <w:p w:rsidR="003703C0" w:rsidRPr="00AD4F86" w:rsidRDefault="003703C0" w:rsidP="003703C0">
      <w:pPr>
        <w:jc w:val="both"/>
        <w:rPr>
          <w:sz w:val="24"/>
          <w:szCs w:val="24"/>
        </w:rPr>
      </w:pPr>
    </w:p>
    <w:p w:rsidR="003703C0" w:rsidRPr="00AD4F86" w:rsidRDefault="003703C0" w:rsidP="003703C0">
      <w:pPr>
        <w:jc w:val="both"/>
        <w:rPr>
          <w:sz w:val="24"/>
          <w:szCs w:val="24"/>
        </w:rPr>
      </w:pPr>
    </w:p>
    <w:p w:rsidR="00462FE4" w:rsidRDefault="00462FE4" w:rsidP="003703C0">
      <w:pPr>
        <w:jc w:val="both"/>
        <w:rPr>
          <w:sz w:val="24"/>
          <w:szCs w:val="24"/>
        </w:rPr>
      </w:pPr>
      <w:r>
        <w:rPr>
          <w:sz w:val="24"/>
          <w:szCs w:val="24"/>
        </w:rPr>
        <w:t xml:space="preserve">Временно </w:t>
      </w:r>
      <w:proofErr w:type="gramStart"/>
      <w:r>
        <w:rPr>
          <w:sz w:val="24"/>
          <w:szCs w:val="24"/>
        </w:rPr>
        <w:t>исполняющий</w:t>
      </w:r>
      <w:proofErr w:type="gramEnd"/>
      <w:r>
        <w:rPr>
          <w:sz w:val="24"/>
          <w:szCs w:val="24"/>
        </w:rPr>
        <w:t xml:space="preserve"> обязанности </w:t>
      </w:r>
    </w:p>
    <w:p w:rsidR="00F62703" w:rsidRPr="00AD4F86" w:rsidRDefault="00462FE4" w:rsidP="00462FE4">
      <w:pPr>
        <w:jc w:val="both"/>
        <w:rPr>
          <w:sz w:val="24"/>
          <w:szCs w:val="24"/>
        </w:rPr>
      </w:pPr>
      <w:r>
        <w:rPr>
          <w:sz w:val="24"/>
          <w:szCs w:val="24"/>
        </w:rPr>
        <w:t>г</w:t>
      </w:r>
      <w:r w:rsidR="003703C0" w:rsidRPr="00AD4F86">
        <w:rPr>
          <w:sz w:val="24"/>
          <w:szCs w:val="24"/>
        </w:rPr>
        <w:t>лав</w:t>
      </w:r>
      <w:r>
        <w:rPr>
          <w:sz w:val="24"/>
          <w:szCs w:val="24"/>
        </w:rPr>
        <w:t>ы</w:t>
      </w:r>
      <w:r w:rsidR="003703C0" w:rsidRPr="00AD4F86">
        <w:rPr>
          <w:sz w:val="24"/>
          <w:szCs w:val="24"/>
        </w:rPr>
        <w:t xml:space="preserve"> сельского поселения                                                 </w:t>
      </w:r>
      <w:r>
        <w:rPr>
          <w:sz w:val="24"/>
          <w:szCs w:val="24"/>
        </w:rPr>
        <w:t xml:space="preserve">                 </w:t>
      </w:r>
      <w:r w:rsidR="003703C0" w:rsidRPr="00AD4F86">
        <w:rPr>
          <w:sz w:val="24"/>
          <w:szCs w:val="24"/>
        </w:rPr>
        <w:t xml:space="preserve">      </w:t>
      </w:r>
      <w:r>
        <w:rPr>
          <w:sz w:val="24"/>
          <w:szCs w:val="24"/>
        </w:rPr>
        <w:t>И.Д. Сидорович</w:t>
      </w:r>
    </w:p>
    <w:p w:rsidR="00F62703" w:rsidRPr="00AD4F86" w:rsidRDefault="00F62703" w:rsidP="00F62703">
      <w:pPr>
        <w:rPr>
          <w:sz w:val="24"/>
          <w:szCs w:val="24"/>
        </w:rPr>
      </w:pPr>
    </w:p>
    <w:p w:rsidR="00603108" w:rsidRDefault="00603108" w:rsidP="00F62703">
      <w:pPr>
        <w:jc w:val="right"/>
        <w:rPr>
          <w:sz w:val="24"/>
          <w:szCs w:val="24"/>
        </w:rPr>
      </w:pPr>
    </w:p>
    <w:p w:rsidR="00603108" w:rsidRDefault="00603108" w:rsidP="00F62703">
      <w:pPr>
        <w:jc w:val="right"/>
        <w:rPr>
          <w:sz w:val="24"/>
          <w:szCs w:val="24"/>
        </w:rPr>
      </w:pPr>
    </w:p>
    <w:p w:rsidR="00603108" w:rsidRDefault="00603108" w:rsidP="00F62703">
      <w:pPr>
        <w:jc w:val="right"/>
        <w:rPr>
          <w:sz w:val="24"/>
          <w:szCs w:val="24"/>
        </w:rPr>
      </w:pPr>
    </w:p>
    <w:p w:rsidR="00F62703" w:rsidRPr="00AD4F86" w:rsidRDefault="00F62703" w:rsidP="00F62703">
      <w:pPr>
        <w:jc w:val="right"/>
        <w:rPr>
          <w:sz w:val="24"/>
          <w:szCs w:val="24"/>
        </w:rPr>
      </w:pPr>
      <w:r w:rsidRPr="00AD4F86">
        <w:rPr>
          <w:sz w:val="24"/>
          <w:szCs w:val="24"/>
        </w:rPr>
        <w:lastRenderedPageBreak/>
        <w:t>Приложение № 1</w:t>
      </w:r>
    </w:p>
    <w:p w:rsidR="00F62703" w:rsidRPr="00AD4F86" w:rsidRDefault="00F62703" w:rsidP="00F62703">
      <w:pPr>
        <w:jc w:val="right"/>
        <w:rPr>
          <w:sz w:val="24"/>
          <w:szCs w:val="24"/>
        </w:rPr>
      </w:pPr>
      <w:r w:rsidRPr="00AD4F86">
        <w:rPr>
          <w:sz w:val="24"/>
          <w:szCs w:val="24"/>
        </w:rPr>
        <w:t>к постановлению администрации</w:t>
      </w:r>
    </w:p>
    <w:p w:rsidR="00F62703" w:rsidRPr="00AD4F86" w:rsidRDefault="00462FE4" w:rsidP="00F62703">
      <w:pPr>
        <w:jc w:val="right"/>
        <w:rPr>
          <w:sz w:val="24"/>
          <w:szCs w:val="24"/>
        </w:rPr>
      </w:pPr>
      <w:r>
        <w:rPr>
          <w:sz w:val="24"/>
          <w:szCs w:val="24"/>
        </w:rPr>
        <w:t>Кайсинского</w:t>
      </w:r>
      <w:r w:rsidR="002D7DBA" w:rsidRPr="00AD4F86">
        <w:rPr>
          <w:sz w:val="24"/>
          <w:szCs w:val="24"/>
        </w:rPr>
        <w:t xml:space="preserve"> сельско</w:t>
      </w:r>
      <w:r>
        <w:rPr>
          <w:sz w:val="24"/>
          <w:szCs w:val="24"/>
        </w:rPr>
        <w:t>го</w:t>
      </w:r>
      <w:r w:rsidR="002D7DBA" w:rsidRPr="00AD4F86">
        <w:rPr>
          <w:sz w:val="24"/>
          <w:szCs w:val="24"/>
        </w:rPr>
        <w:t xml:space="preserve"> поселени</w:t>
      </w:r>
      <w:r>
        <w:rPr>
          <w:sz w:val="24"/>
          <w:szCs w:val="24"/>
        </w:rPr>
        <w:t>я</w:t>
      </w:r>
      <w:r w:rsidR="002D7DBA" w:rsidRPr="00AD4F86">
        <w:rPr>
          <w:sz w:val="24"/>
          <w:szCs w:val="24"/>
        </w:rPr>
        <w:br/>
        <w:t>от «</w:t>
      </w:r>
      <w:r>
        <w:rPr>
          <w:sz w:val="24"/>
          <w:szCs w:val="24"/>
        </w:rPr>
        <w:t>18</w:t>
      </w:r>
      <w:r w:rsidR="00F62703" w:rsidRPr="00AD4F86">
        <w:rPr>
          <w:sz w:val="24"/>
          <w:szCs w:val="24"/>
        </w:rPr>
        <w:t>» ию</w:t>
      </w:r>
      <w:r w:rsidR="00C02686" w:rsidRPr="00AD4F86">
        <w:rPr>
          <w:sz w:val="24"/>
          <w:szCs w:val="24"/>
        </w:rPr>
        <w:t xml:space="preserve">ля </w:t>
      </w:r>
      <w:r w:rsidR="00F62703" w:rsidRPr="00AD4F86">
        <w:rPr>
          <w:sz w:val="24"/>
          <w:szCs w:val="24"/>
        </w:rPr>
        <w:t xml:space="preserve"> 202</w:t>
      </w:r>
      <w:r w:rsidR="002D7DBA" w:rsidRPr="00AD4F86">
        <w:rPr>
          <w:sz w:val="24"/>
          <w:szCs w:val="24"/>
        </w:rPr>
        <w:t>4</w:t>
      </w:r>
      <w:r w:rsidR="00F62703" w:rsidRPr="00AD4F86">
        <w:rPr>
          <w:sz w:val="24"/>
          <w:szCs w:val="24"/>
        </w:rPr>
        <w:t xml:space="preserve"> года №</w:t>
      </w:r>
      <w:r>
        <w:rPr>
          <w:sz w:val="24"/>
          <w:szCs w:val="24"/>
        </w:rPr>
        <w:t xml:space="preserve"> </w:t>
      </w:r>
      <w:r w:rsidR="000E5056">
        <w:rPr>
          <w:sz w:val="24"/>
          <w:szCs w:val="24"/>
        </w:rPr>
        <w:t>25</w:t>
      </w:r>
      <w:r w:rsidR="00117D45" w:rsidRPr="00AD4F86">
        <w:rPr>
          <w:sz w:val="24"/>
          <w:szCs w:val="24"/>
        </w:rPr>
        <w:t>-п</w:t>
      </w:r>
      <w:r w:rsidR="00F62703" w:rsidRPr="00AD4F86">
        <w:rPr>
          <w:sz w:val="24"/>
          <w:szCs w:val="24"/>
        </w:rPr>
        <w:t xml:space="preserve"> </w:t>
      </w:r>
    </w:p>
    <w:p w:rsidR="00F62703" w:rsidRPr="00AD4F86" w:rsidRDefault="00F62703" w:rsidP="00F62703">
      <w:pPr>
        <w:jc w:val="center"/>
        <w:rPr>
          <w:sz w:val="24"/>
          <w:szCs w:val="24"/>
        </w:rPr>
      </w:pPr>
    </w:p>
    <w:p w:rsidR="00F62703" w:rsidRPr="00AD4F86" w:rsidRDefault="00F62703" w:rsidP="00F62703">
      <w:pPr>
        <w:jc w:val="center"/>
        <w:rPr>
          <w:b/>
          <w:sz w:val="24"/>
          <w:szCs w:val="24"/>
        </w:rPr>
      </w:pPr>
      <w:r w:rsidRPr="00AD4F86">
        <w:rPr>
          <w:b/>
          <w:sz w:val="24"/>
          <w:szCs w:val="24"/>
        </w:rPr>
        <w:t>Порядок</w:t>
      </w:r>
    </w:p>
    <w:p w:rsidR="00F62703" w:rsidRPr="00AD4F86" w:rsidRDefault="00F62703" w:rsidP="00F62703">
      <w:pPr>
        <w:jc w:val="center"/>
        <w:rPr>
          <w:b/>
          <w:sz w:val="24"/>
          <w:szCs w:val="24"/>
        </w:rPr>
      </w:pPr>
      <w:r w:rsidRPr="00AD4F86">
        <w:rPr>
          <w:b/>
          <w:sz w:val="24"/>
          <w:szCs w:val="24"/>
        </w:rPr>
        <w:t xml:space="preserve">заключения, изменения и расторжения специального инвестиционного контракта в </w:t>
      </w:r>
      <w:r w:rsidR="00462FE4">
        <w:rPr>
          <w:b/>
          <w:sz w:val="24"/>
          <w:szCs w:val="24"/>
        </w:rPr>
        <w:t>Кайсинском</w:t>
      </w:r>
      <w:r w:rsidR="002D7DBA" w:rsidRPr="00AD4F86">
        <w:rPr>
          <w:b/>
          <w:sz w:val="24"/>
          <w:szCs w:val="24"/>
        </w:rPr>
        <w:t xml:space="preserve"> </w:t>
      </w:r>
      <w:r w:rsidRPr="00AD4F86">
        <w:rPr>
          <w:b/>
          <w:sz w:val="24"/>
          <w:szCs w:val="24"/>
        </w:rPr>
        <w:t xml:space="preserve"> сельско</w:t>
      </w:r>
      <w:r w:rsidR="002D7DBA" w:rsidRPr="00AD4F86">
        <w:rPr>
          <w:b/>
          <w:sz w:val="24"/>
          <w:szCs w:val="24"/>
        </w:rPr>
        <w:t>м</w:t>
      </w:r>
      <w:r w:rsidRPr="00AD4F86">
        <w:rPr>
          <w:b/>
          <w:sz w:val="24"/>
          <w:szCs w:val="24"/>
        </w:rPr>
        <w:t xml:space="preserve"> поселени</w:t>
      </w:r>
      <w:r w:rsidR="002D7DBA" w:rsidRPr="00AD4F86">
        <w:rPr>
          <w:b/>
          <w:sz w:val="24"/>
          <w:szCs w:val="24"/>
        </w:rPr>
        <w:t>и</w:t>
      </w:r>
    </w:p>
    <w:p w:rsidR="00F62703" w:rsidRPr="00AD4F86" w:rsidRDefault="00F62703" w:rsidP="00F62703">
      <w:pPr>
        <w:jc w:val="both"/>
        <w:rPr>
          <w:sz w:val="24"/>
          <w:szCs w:val="24"/>
        </w:rPr>
      </w:pPr>
    </w:p>
    <w:p w:rsidR="00F62703" w:rsidRPr="00AD4F86" w:rsidRDefault="00F62703" w:rsidP="00F62703">
      <w:pPr>
        <w:pStyle w:val="a3"/>
        <w:numPr>
          <w:ilvl w:val="0"/>
          <w:numId w:val="1"/>
        </w:numPr>
        <w:spacing w:after="0"/>
        <w:jc w:val="center"/>
        <w:rPr>
          <w:rFonts w:ascii="Times New Roman" w:hAnsi="Times New Roman"/>
          <w:b/>
          <w:sz w:val="24"/>
          <w:szCs w:val="24"/>
        </w:rPr>
      </w:pPr>
      <w:r w:rsidRPr="00AD4F86">
        <w:rPr>
          <w:rFonts w:ascii="Times New Roman" w:hAnsi="Times New Roman"/>
          <w:b/>
          <w:sz w:val="24"/>
          <w:szCs w:val="24"/>
        </w:rPr>
        <w:t>Общие положения</w:t>
      </w:r>
    </w:p>
    <w:p w:rsidR="00F62703" w:rsidRPr="00AD4F86" w:rsidRDefault="00F62703" w:rsidP="00F62703">
      <w:pPr>
        <w:ind w:left="360"/>
        <w:jc w:val="center"/>
        <w:rPr>
          <w:b/>
          <w:sz w:val="24"/>
          <w:szCs w:val="24"/>
        </w:rPr>
      </w:pPr>
    </w:p>
    <w:p w:rsidR="00F62703" w:rsidRPr="00AD4F86" w:rsidRDefault="006326B3" w:rsidP="006326B3">
      <w:pPr>
        <w:jc w:val="both"/>
        <w:rPr>
          <w:sz w:val="24"/>
          <w:szCs w:val="24"/>
        </w:rPr>
      </w:pPr>
      <w:r w:rsidRPr="00AD4F86">
        <w:rPr>
          <w:sz w:val="24"/>
          <w:szCs w:val="24"/>
        </w:rPr>
        <w:t xml:space="preserve">              </w:t>
      </w:r>
      <w:r w:rsidR="00F62703" w:rsidRPr="00AD4F86">
        <w:rPr>
          <w:sz w:val="24"/>
          <w:szCs w:val="24"/>
        </w:rPr>
        <w:t xml:space="preserve">1. Настоящий Порядок устанавливает правила заключения специального инвестиционного контракта в </w:t>
      </w:r>
      <w:r w:rsidR="00462FE4">
        <w:rPr>
          <w:sz w:val="24"/>
          <w:szCs w:val="24"/>
        </w:rPr>
        <w:t>Кайсинском</w:t>
      </w:r>
      <w:r w:rsidR="002D7DBA" w:rsidRPr="00AD4F86">
        <w:rPr>
          <w:sz w:val="24"/>
          <w:szCs w:val="24"/>
        </w:rPr>
        <w:t xml:space="preserve">  сельском поселении</w:t>
      </w:r>
      <w:r w:rsidR="00F62703" w:rsidRPr="00AD4F86">
        <w:rPr>
          <w:sz w:val="24"/>
          <w:szCs w:val="24"/>
        </w:rPr>
        <w:t>.</w:t>
      </w:r>
    </w:p>
    <w:p w:rsidR="00F62703" w:rsidRPr="00AD4F86" w:rsidRDefault="00F62703" w:rsidP="00F62703">
      <w:pPr>
        <w:ind w:firstLine="708"/>
        <w:jc w:val="both"/>
        <w:rPr>
          <w:sz w:val="24"/>
          <w:szCs w:val="24"/>
        </w:rPr>
      </w:pPr>
      <w:r w:rsidRPr="00AD4F86">
        <w:rPr>
          <w:sz w:val="24"/>
          <w:szCs w:val="24"/>
        </w:rPr>
        <w:t xml:space="preserve">2. </w:t>
      </w:r>
      <w:proofErr w:type="gramStart"/>
      <w:r w:rsidRPr="00AD4F86">
        <w:rPr>
          <w:sz w:val="24"/>
          <w:szCs w:val="24"/>
        </w:rPr>
        <w:t xml:space="preserve">Специальный инвестиционный контракт заключается от имени </w:t>
      </w:r>
      <w:r w:rsidR="00462FE4">
        <w:rPr>
          <w:sz w:val="24"/>
          <w:szCs w:val="24"/>
        </w:rPr>
        <w:t>Кайсинского</w:t>
      </w:r>
      <w:r w:rsidR="006326B3" w:rsidRPr="00AD4F86">
        <w:rPr>
          <w:sz w:val="24"/>
          <w:szCs w:val="24"/>
        </w:rPr>
        <w:t xml:space="preserve"> сельского поселения Главой </w:t>
      </w:r>
      <w:r w:rsidRPr="00AD4F86">
        <w:rPr>
          <w:sz w:val="24"/>
          <w:szCs w:val="24"/>
        </w:rPr>
        <w:t xml:space="preserve"> </w:t>
      </w:r>
      <w:r w:rsidR="00462FE4">
        <w:rPr>
          <w:sz w:val="24"/>
          <w:szCs w:val="24"/>
        </w:rPr>
        <w:t>Кайсинского</w:t>
      </w:r>
      <w:r w:rsidR="006326B3" w:rsidRPr="00AD4F86">
        <w:rPr>
          <w:sz w:val="24"/>
          <w:szCs w:val="24"/>
        </w:rPr>
        <w:t xml:space="preserve"> сельского поселения</w:t>
      </w:r>
      <w:r w:rsidRPr="00AD4F86">
        <w:rPr>
          <w:sz w:val="24"/>
          <w:szCs w:val="24"/>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w:t>
      </w:r>
      <w:r w:rsidR="00462FE4">
        <w:rPr>
          <w:sz w:val="24"/>
          <w:szCs w:val="24"/>
        </w:rPr>
        <w:t>Кайсинского</w:t>
      </w:r>
      <w:r w:rsidR="006326B3" w:rsidRPr="00AD4F86">
        <w:rPr>
          <w:sz w:val="24"/>
          <w:szCs w:val="24"/>
        </w:rPr>
        <w:t xml:space="preserve"> сельского поселения</w:t>
      </w:r>
      <w:r w:rsidRPr="00AD4F86">
        <w:rPr>
          <w:sz w:val="24"/>
          <w:szCs w:val="24"/>
        </w:rPr>
        <w:t>.</w:t>
      </w:r>
      <w:proofErr w:type="gramEnd"/>
    </w:p>
    <w:p w:rsidR="00F62703" w:rsidRPr="00AD4F86" w:rsidRDefault="00F62703" w:rsidP="00F62703">
      <w:pPr>
        <w:ind w:firstLine="708"/>
        <w:jc w:val="both"/>
        <w:rPr>
          <w:sz w:val="24"/>
          <w:szCs w:val="24"/>
        </w:rPr>
      </w:pPr>
      <w:r w:rsidRPr="00AD4F86">
        <w:rPr>
          <w:sz w:val="24"/>
          <w:szCs w:val="24"/>
        </w:rPr>
        <w:t>Специальные инвестиционные контракты в соответствии с настоящим Порядком заключаются не позднее 31 декабря 2030 года.</w:t>
      </w:r>
    </w:p>
    <w:p w:rsidR="00F62703" w:rsidRPr="00AD4F86" w:rsidRDefault="00F62703" w:rsidP="006326B3">
      <w:pPr>
        <w:ind w:firstLine="708"/>
        <w:jc w:val="both"/>
        <w:rPr>
          <w:sz w:val="24"/>
          <w:szCs w:val="24"/>
        </w:rPr>
      </w:pPr>
      <w:r w:rsidRPr="00AD4F86">
        <w:rPr>
          <w:sz w:val="24"/>
          <w:szCs w:val="24"/>
        </w:rPr>
        <w:t xml:space="preserve">3. </w:t>
      </w:r>
      <w:proofErr w:type="gramStart"/>
      <w:r w:rsidRPr="00AD4F86">
        <w:rPr>
          <w:sz w:val="24"/>
          <w:szCs w:val="24"/>
        </w:rPr>
        <w:t>Специальный инвестиционный контракт заключается в отношении инвестиционного проекта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 который соответствует требованиям</w:t>
      </w:r>
      <w:proofErr w:type="gramEnd"/>
      <w:r w:rsidRPr="00AD4F86">
        <w:rPr>
          <w:sz w:val="24"/>
          <w:szCs w:val="24"/>
        </w:rPr>
        <w:t xml:space="preserve">, </w:t>
      </w:r>
      <w:proofErr w:type="gramStart"/>
      <w:r w:rsidRPr="00AD4F86">
        <w:rPr>
          <w:sz w:val="24"/>
          <w:szCs w:val="24"/>
        </w:rPr>
        <w:t>установленным частью 1 статьи 18.</w:t>
      </w:r>
      <w:r w:rsidR="006326B3" w:rsidRPr="00AD4F86">
        <w:rPr>
          <w:sz w:val="24"/>
          <w:szCs w:val="24"/>
        </w:rPr>
        <w:t>1 Федерального закона № 488-ФЗ.</w:t>
      </w:r>
      <w:proofErr w:type="gramEnd"/>
    </w:p>
    <w:p w:rsidR="00F62703" w:rsidRPr="00AD4F86" w:rsidRDefault="00F62703" w:rsidP="00F62703">
      <w:pPr>
        <w:ind w:firstLine="708"/>
        <w:jc w:val="both"/>
        <w:rPr>
          <w:sz w:val="24"/>
          <w:szCs w:val="24"/>
        </w:rPr>
      </w:pPr>
      <w:r w:rsidRPr="00AD4F86">
        <w:rPr>
          <w:sz w:val="24"/>
          <w:szCs w:val="24"/>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F62703" w:rsidRPr="00AD4F86" w:rsidRDefault="00F62703" w:rsidP="00F62703">
      <w:pPr>
        <w:ind w:firstLine="708"/>
        <w:jc w:val="both"/>
        <w:rPr>
          <w:sz w:val="24"/>
          <w:szCs w:val="24"/>
        </w:rPr>
      </w:pPr>
      <w:r w:rsidRPr="00AD4F86">
        <w:rPr>
          <w:sz w:val="24"/>
          <w:szCs w:val="24"/>
        </w:rPr>
        <w:t xml:space="preserve">5. Специальный инвестиционный контракт заключается в целях решения задач и (или) достижения целевых показателей и индикаторов муниципальных программ </w:t>
      </w:r>
      <w:r w:rsidR="00462FE4">
        <w:rPr>
          <w:sz w:val="24"/>
          <w:szCs w:val="24"/>
        </w:rPr>
        <w:t>Кайсинского</w:t>
      </w:r>
      <w:r w:rsidR="006326B3" w:rsidRPr="00AD4F86">
        <w:rPr>
          <w:sz w:val="24"/>
          <w:szCs w:val="24"/>
        </w:rPr>
        <w:t xml:space="preserve"> сельского поселения </w:t>
      </w:r>
      <w:r w:rsidRPr="00AD4F86">
        <w:rPr>
          <w:sz w:val="24"/>
          <w:szCs w:val="24"/>
        </w:rPr>
        <w:t xml:space="preserve"> в отраслях промышленности, в рамках которых реализуются инвестиционные проекты.</w:t>
      </w:r>
    </w:p>
    <w:p w:rsidR="00F62703" w:rsidRPr="00AD4F86" w:rsidRDefault="00F62703" w:rsidP="00F62703">
      <w:pPr>
        <w:ind w:firstLine="708"/>
        <w:jc w:val="both"/>
        <w:rPr>
          <w:sz w:val="24"/>
          <w:szCs w:val="24"/>
        </w:rPr>
      </w:pPr>
      <w:r w:rsidRPr="00AD4F86">
        <w:rPr>
          <w:sz w:val="24"/>
          <w:szCs w:val="24"/>
        </w:rPr>
        <w:t xml:space="preserve">6. Специальный инвестиционный контракт заключается на срок не более чем пятнадцать лет для реализации проектов, объем </w:t>
      </w:r>
      <w:r w:rsidR="00CE077D" w:rsidRPr="00AD4F86">
        <w:rPr>
          <w:sz w:val="24"/>
          <w:szCs w:val="24"/>
        </w:rPr>
        <w:t>инвестиций,</w:t>
      </w:r>
      <w:r w:rsidRPr="00AD4F86">
        <w:rPr>
          <w:sz w:val="24"/>
          <w:szCs w:val="24"/>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w:t>
      </w:r>
      <w:proofErr w:type="gramStart"/>
      <w:r w:rsidRPr="00AD4F86">
        <w:rPr>
          <w:sz w:val="24"/>
          <w:szCs w:val="24"/>
        </w:rPr>
        <w:t>инвестиций</w:t>
      </w:r>
      <w:proofErr w:type="gramEnd"/>
      <w:r w:rsidRPr="00AD4F86">
        <w:rPr>
          <w:sz w:val="24"/>
          <w:szCs w:val="24"/>
        </w:rPr>
        <w:t xml:space="preserve"> по которым превышает пятьдесят миллиардов рублей (без учета налога на добавленную стоимость).</w:t>
      </w:r>
    </w:p>
    <w:p w:rsidR="00F62703" w:rsidRPr="00AD4F86" w:rsidRDefault="00F62703" w:rsidP="00F62703">
      <w:pPr>
        <w:ind w:firstLine="708"/>
        <w:jc w:val="both"/>
        <w:rPr>
          <w:sz w:val="24"/>
          <w:szCs w:val="24"/>
        </w:rPr>
      </w:pPr>
      <w:r w:rsidRPr="00AD4F86">
        <w:rPr>
          <w:sz w:val="24"/>
          <w:szCs w:val="24"/>
        </w:rPr>
        <w:t xml:space="preserve">7. </w:t>
      </w:r>
      <w:proofErr w:type="gramStart"/>
      <w:r w:rsidRPr="00AD4F86">
        <w:rPr>
          <w:sz w:val="24"/>
          <w:szCs w:val="24"/>
        </w:rPr>
        <w:t>В настоящем Порядке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roofErr w:type="gramEnd"/>
    </w:p>
    <w:p w:rsidR="00F62703" w:rsidRPr="00AD4F86" w:rsidRDefault="00F62703" w:rsidP="00F62703">
      <w:pPr>
        <w:ind w:firstLine="708"/>
        <w:jc w:val="both"/>
        <w:rPr>
          <w:sz w:val="24"/>
          <w:szCs w:val="24"/>
        </w:rPr>
      </w:pPr>
      <w:r w:rsidRPr="00AD4F86">
        <w:rPr>
          <w:sz w:val="24"/>
          <w:szCs w:val="24"/>
        </w:rPr>
        <w:t xml:space="preserve">В состав доходов при расчете проектной операционной прибыли включаются, в том числе суммы средств бюджета </w:t>
      </w:r>
      <w:r w:rsidR="00462FE4">
        <w:rPr>
          <w:sz w:val="24"/>
          <w:szCs w:val="24"/>
        </w:rPr>
        <w:t>Кайсинского</w:t>
      </w:r>
      <w:r w:rsidR="006326B3" w:rsidRPr="00AD4F86">
        <w:rPr>
          <w:sz w:val="24"/>
          <w:szCs w:val="24"/>
        </w:rPr>
        <w:t xml:space="preserve"> сельского поселения</w:t>
      </w:r>
      <w:r w:rsidRPr="00AD4F86">
        <w:rPr>
          <w:sz w:val="24"/>
          <w:szCs w:val="24"/>
        </w:rPr>
        <w:t>, предоставляемых инвестору в связи с реализацией инвестиционного проекта.</w:t>
      </w:r>
    </w:p>
    <w:p w:rsidR="00F62703" w:rsidRPr="00AD4F86" w:rsidRDefault="00F62703" w:rsidP="00F62703">
      <w:pPr>
        <w:ind w:firstLine="708"/>
        <w:jc w:val="both"/>
        <w:rPr>
          <w:sz w:val="24"/>
          <w:szCs w:val="24"/>
        </w:rPr>
      </w:pPr>
      <w:r w:rsidRPr="00AD4F86">
        <w:rPr>
          <w:sz w:val="24"/>
          <w:szCs w:val="24"/>
        </w:rPr>
        <w:t xml:space="preserve">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w:t>
      </w:r>
      <w:r w:rsidRPr="00AD4F86">
        <w:rPr>
          <w:sz w:val="24"/>
          <w:szCs w:val="24"/>
        </w:rPr>
        <w:lastRenderedPageBreak/>
        <w:t>(восстановление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F62703" w:rsidRPr="00AD4F86" w:rsidRDefault="00F62703" w:rsidP="00F62703">
      <w:pPr>
        <w:ind w:firstLine="708"/>
        <w:jc w:val="both"/>
        <w:rPr>
          <w:sz w:val="24"/>
          <w:szCs w:val="24"/>
        </w:rPr>
      </w:pPr>
      <w:r w:rsidRPr="00AD4F86">
        <w:rPr>
          <w:sz w:val="24"/>
          <w:szCs w:val="24"/>
        </w:rPr>
        <w:t xml:space="preserve">В состав расходов при расчете проектной операционной прибыли </w:t>
      </w:r>
      <w:proofErr w:type="gramStart"/>
      <w:r w:rsidRPr="00AD4F86">
        <w:rPr>
          <w:sz w:val="24"/>
          <w:szCs w:val="24"/>
        </w:rPr>
        <w:t>включаются</w:t>
      </w:r>
      <w:proofErr w:type="gramEnd"/>
      <w:r w:rsidRPr="00AD4F86">
        <w:rPr>
          <w:sz w:val="24"/>
          <w:szCs w:val="24"/>
        </w:rPr>
        <w:t xml:space="preserve"> в том числе расходы, понесенные инвестором на реализацию инвестиционного проекта в течение 12 месяцев, предшествующих дате:</w:t>
      </w:r>
    </w:p>
    <w:p w:rsidR="00F62703" w:rsidRPr="00AD4F86" w:rsidRDefault="00F62703" w:rsidP="00F62703">
      <w:pPr>
        <w:ind w:firstLine="708"/>
        <w:jc w:val="both"/>
        <w:rPr>
          <w:sz w:val="24"/>
          <w:szCs w:val="24"/>
        </w:rPr>
      </w:pPr>
      <w:r w:rsidRPr="00AD4F86">
        <w:rPr>
          <w:sz w:val="24"/>
          <w:szCs w:val="24"/>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F62703" w:rsidRPr="00AD4F86" w:rsidRDefault="00F62703" w:rsidP="00F62703">
      <w:pPr>
        <w:ind w:firstLine="708"/>
        <w:jc w:val="both"/>
        <w:rPr>
          <w:sz w:val="24"/>
          <w:szCs w:val="24"/>
        </w:rPr>
      </w:pPr>
      <w:r w:rsidRPr="00AD4F86">
        <w:rPr>
          <w:sz w:val="24"/>
          <w:szCs w:val="24"/>
        </w:rPr>
        <w:t>-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специальных инвестиционных контрактов утвержденных постановлением правительства РФ от 16.07.2020 № 1048.</w:t>
      </w:r>
    </w:p>
    <w:p w:rsidR="00F62703" w:rsidRPr="00AD4F86" w:rsidRDefault="00F62703" w:rsidP="00F62703">
      <w:pPr>
        <w:ind w:firstLine="708"/>
        <w:jc w:val="both"/>
        <w:rPr>
          <w:sz w:val="24"/>
          <w:szCs w:val="24"/>
        </w:rPr>
      </w:pPr>
      <w:r w:rsidRPr="00AD4F86">
        <w:rPr>
          <w:sz w:val="24"/>
          <w:szCs w:val="24"/>
        </w:rPr>
        <w:t xml:space="preserve">8. </w:t>
      </w:r>
      <w:proofErr w:type="gramStart"/>
      <w:r w:rsidRPr="00AD4F86">
        <w:rPr>
          <w:sz w:val="24"/>
          <w:szCs w:val="24"/>
        </w:rPr>
        <w:t>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w:t>
      </w:r>
      <w:proofErr w:type="gramEnd"/>
      <w:r w:rsidRPr="00AD4F86">
        <w:rPr>
          <w:sz w:val="24"/>
          <w:szCs w:val="24"/>
        </w:rPr>
        <w:t xml:space="preserve">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F62703" w:rsidRPr="00AD4F86" w:rsidRDefault="00F62703" w:rsidP="00F62703">
      <w:pPr>
        <w:ind w:firstLine="708"/>
        <w:jc w:val="both"/>
        <w:rPr>
          <w:sz w:val="24"/>
          <w:szCs w:val="24"/>
        </w:rPr>
      </w:pPr>
      <w:r w:rsidRPr="00AD4F86">
        <w:rPr>
          <w:sz w:val="24"/>
          <w:szCs w:val="24"/>
        </w:rPr>
        <w:t xml:space="preserve">9. Администрация </w:t>
      </w:r>
      <w:r w:rsidR="00462FE4">
        <w:rPr>
          <w:sz w:val="24"/>
          <w:szCs w:val="24"/>
        </w:rPr>
        <w:t>Кайсинского</w:t>
      </w:r>
      <w:r w:rsidR="006326B3" w:rsidRPr="00AD4F86">
        <w:rPr>
          <w:sz w:val="24"/>
          <w:szCs w:val="24"/>
        </w:rPr>
        <w:t xml:space="preserve"> сельского поселения </w:t>
      </w:r>
      <w:r w:rsidRPr="00AD4F86">
        <w:rPr>
          <w:sz w:val="24"/>
          <w:szCs w:val="24"/>
        </w:rPr>
        <w:t xml:space="preserve">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w:t>
      </w:r>
      <w:r w:rsidR="006326B3" w:rsidRPr="00AD4F86">
        <w:rPr>
          <w:sz w:val="24"/>
          <w:szCs w:val="24"/>
        </w:rPr>
        <w:t xml:space="preserve">Омской </w:t>
      </w:r>
      <w:r w:rsidRPr="00AD4F86">
        <w:rPr>
          <w:sz w:val="24"/>
          <w:szCs w:val="24"/>
        </w:rPr>
        <w:t>области, муниципальными правовыми актами.</w:t>
      </w:r>
    </w:p>
    <w:p w:rsidR="00F62703" w:rsidRPr="00AD4F86" w:rsidRDefault="00F62703" w:rsidP="00F62703">
      <w:pPr>
        <w:ind w:firstLine="708"/>
        <w:jc w:val="both"/>
        <w:rPr>
          <w:sz w:val="24"/>
          <w:szCs w:val="24"/>
        </w:rPr>
      </w:pPr>
      <w:r w:rsidRPr="00AD4F86">
        <w:rPr>
          <w:sz w:val="24"/>
          <w:szCs w:val="24"/>
        </w:rPr>
        <w:t>10. Инвестором признается лицо, которое на день принятия комиссией, действующей на основании Положения о комиссии по специальным инвестиционным контрактам согласно приложению № 1 к настоящему Порядку, решения о заключении специального инвестиционного контракта, отвечает следующим требованиям:</w:t>
      </w:r>
    </w:p>
    <w:p w:rsidR="00F62703" w:rsidRPr="00AD4F86" w:rsidRDefault="00F62703" w:rsidP="00F62703">
      <w:pPr>
        <w:ind w:firstLine="708"/>
        <w:jc w:val="both"/>
        <w:rPr>
          <w:sz w:val="24"/>
          <w:szCs w:val="24"/>
        </w:rPr>
      </w:pPr>
      <w:proofErr w:type="gramStart"/>
      <w:r w:rsidRPr="00AD4F86">
        <w:rPr>
          <w:sz w:val="24"/>
          <w:szCs w:val="24"/>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roofErr w:type="gramEnd"/>
    </w:p>
    <w:p w:rsidR="00F62703" w:rsidRPr="00AD4F86" w:rsidRDefault="00F62703" w:rsidP="00F62703">
      <w:pPr>
        <w:ind w:firstLine="708"/>
        <w:jc w:val="both"/>
        <w:rPr>
          <w:sz w:val="24"/>
          <w:szCs w:val="24"/>
        </w:rPr>
      </w:pPr>
      <w:r w:rsidRPr="00AD4F86">
        <w:rPr>
          <w:sz w:val="24"/>
          <w:szCs w:val="24"/>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F62703" w:rsidRPr="00AD4F86" w:rsidRDefault="00F62703" w:rsidP="00F62703">
      <w:pPr>
        <w:ind w:firstLine="708"/>
        <w:jc w:val="both"/>
        <w:rPr>
          <w:sz w:val="24"/>
          <w:szCs w:val="24"/>
        </w:rPr>
      </w:pPr>
      <w:proofErr w:type="gramStart"/>
      <w:r w:rsidRPr="00AD4F86">
        <w:rPr>
          <w:sz w:val="24"/>
          <w:szCs w:val="24"/>
        </w:rP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юридических лиц;</w:t>
      </w:r>
      <w:proofErr w:type="gramEnd"/>
    </w:p>
    <w:p w:rsidR="00F62703" w:rsidRPr="00AD4F86" w:rsidRDefault="00F62703" w:rsidP="00F62703">
      <w:pPr>
        <w:ind w:firstLine="708"/>
        <w:jc w:val="both"/>
        <w:rPr>
          <w:sz w:val="24"/>
          <w:szCs w:val="24"/>
        </w:rPr>
      </w:pPr>
      <w:r w:rsidRPr="00AD4F86">
        <w:rPr>
          <w:sz w:val="24"/>
          <w:szCs w:val="24"/>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F62703" w:rsidRPr="00AD4F86" w:rsidRDefault="00F62703" w:rsidP="00F62703">
      <w:pPr>
        <w:ind w:firstLine="708"/>
        <w:jc w:val="both"/>
        <w:rPr>
          <w:sz w:val="24"/>
          <w:szCs w:val="24"/>
        </w:rPr>
      </w:pPr>
      <w:r w:rsidRPr="00AD4F86">
        <w:rPr>
          <w:sz w:val="24"/>
          <w:szCs w:val="24"/>
        </w:rPr>
        <w:t xml:space="preserve">д) лицо не имеет признаков банкротства, установленных законодательством Российской Федерации о несостоятельности (банкротстве), и в отношении него в </w:t>
      </w:r>
      <w:r w:rsidRPr="00AD4F86">
        <w:rPr>
          <w:sz w:val="24"/>
          <w:szCs w:val="24"/>
        </w:rPr>
        <w:lastRenderedPageBreak/>
        <w:t>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F62703" w:rsidRPr="00AD4F86" w:rsidRDefault="00F62703" w:rsidP="00F62703">
      <w:pPr>
        <w:ind w:firstLine="708"/>
        <w:jc w:val="both"/>
        <w:rPr>
          <w:sz w:val="24"/>
          <w:szCs w:val="24"/>
        </w:rPr>
      </w:pPr>
      <w:r w:rsidRPr="00AD4F86">
        <w:rPr>
          <w:sz w:val="24"/>
          <w:szCs w:val="24"/>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2703" w:rsidRPr="00AD4F86" w:rsidRDefault="00F62703" w:rsidP="00F62703">
      <w:pPr>
        <w:ind w:firstLine="708"/>
        <w:jc w:val="both"/>
        <w:rPr>
          <w:sz w:val="24"/>
          <w:szCs w:val="24"/>
        </w:rPr>
      </w:pPr>
      <w:r w:rsidRPr="00AD4F86">
        <w:rPr>
          <w:sz w:val="24"/>
          <w:szCs w:val="24"/>
        </w:rPr>
        <w:t xml:space="preserve">ж) лицо обязуется инвестировать в реализацию инвестиционного проекта (нового этапа инвестиционного проекта) не менее </w:t>
      </w:r>
      <w:r w:rsidRPr="00AD4F86">
        <w:rPr>
          <w:i/>
          <w:sz w:val="24"/>
          <w:szCs w:val="24"/>
          <w:u w:val="single"/>
        </w:rPr>
        <w:t>_______  (млн., млрд)</w:t>
      </w:r>
      <w:proofErr w:type="gramStart"/>
      <w:r w:rsidRPr="00AD4F86">
        <w:rPr>
          <w:i/>
          <w:sz w:val="24"/>
          <w:szCs w:val="24"/>
          <w:u w:val="single"/>
        </w:rPr>
        <w:t>.</w:t>
      </w:r>
      <w:r w:rsidRPr="00AD4F86">
        <w:rPr>
          <w:sz w:val="24"/>
          <w:szCs w:val="24"/>
        </w:rPr>
        <w:t>р</w:t>
      </w:r>
      <w:proofErr w:type="gramEnd"/>
      <w:r w:rsidRPr="00AD4F86">
        <w:rPr>
          <w:sz w:val="24"/>
          <w:szCs w:val="24"/>
        </w:rPr>
        <w:t>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rsidR="00F62703" w:rsidRPr="00AD4F86" w:rsidRDefault="00F43AAE" w:rsidP="00F62703">
      <w:pPr>
        <w:ind w:firstLine="708"/>
        <w:jc w:val="both"/>
        <w:rPr>
          <w:sz w:val="24"/>
          <w:szCs w:val="24"/>
        </w:rPr>
      </w:pPr>
      <w:r w:rsidRPr="00AD4F86">
        <w:rPr>
          <w:sz w:val="24"/>
          <w:szCs w:val="24"/>
        </w:rPr>
        <w:t>1</w:t>
      </w:r>
      <w:r w:rsidR="00356C3E" w:rsidRPr="00AD4F86">
        <w:rPr>
          <w:sz w:val="24"/>
          <w:szCs w:val="24"/>
        </w:rPr>
        <w:t>0.</w:t>
      </w:r>
      <w:r w:rsidRPr="00AD4F86">
        <w:rPr>
          <w:sz w:val="24"/>
          <w:szCs w:val="24"/>
        </w:rPr>
        <w:t>1</w:t>
      </w:r>
      <w:r w:rsidR="00F62703" w:rsidRPr="00AD4F86">
        <w:rPr>
          <w:sz w:val="24"/>
          <w:szCs w:val="24"/>
        </w:rPr>
        <w:t xml:space="preserve">. </w:t>
      </w:r>
      <w:proofErr w:type="gramStart"/>
      <w:r w:rsidR="00F62703" w:rsidRPr="00AD4F86">
        <w:rPr>
          <w:sz w:val="24"/>
          <w:szCs w:val="24"/>
        </w:rPr>
        <w:t>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10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w:t>
      </w:r>
      <w:proofErr w:type="gramEnd"/>
      <w:r w:rsidR="00F62703" w:rsidRPr="00AD4F86">
        <w:rPr>
          <w:sz w:val="24"/>
          <w:szCs w:val="24"/>
        </w:rPr>
        <w:t xml:space="preserve"> проекта.</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lang w:val="en-US"/>
        </w:rPr>
        <w:t>II</w:t>
      </w:r>
      <w:r w:rsidRPr="00AD4F86">
        <w:rPr>
          <w:b/>
          <w:sz w:val="24"/>
          <w:szCs w:val="24"/>
        </w:rPr>
        <w:t>.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b/>
          <w:sz w:val="24"/>
          <w:szCs w:val="24"/>
        </w:rPr>
      </w:pPr>
    </w:p>
    <w:p w:rsidR="00F62703" w:rsidRPr="00AD4F86" w:rsidRDefault="00F62703" w:rsidP="00F62703">
      <w:pPr>
        <w:ind w:firstLine="708"/>
        <w:jc w:val="both"/>
        <w:rPr>
          <w:sz w:val="24"/>
          <w:szCs w:val="24"/>
        </w:rPr>
      </w:pPr>
      <w:r w:rsidRPr="00AD4F86">
        <w:rPr>
          <w:sz w:val="24"/>
          <w:szCs w:val="24"/>
        </w:rPr>
        <w:t xml:space="preserve">11. Решение о проведении конкурсного отбора на право заключения специальных инвестиционных контрактов (далее - конкурсный отбор) принимает администрация </w:t>
      </w:r>
      <w:r w:rsidR="00462FE4">
        <w:rPr>
          <w:sz w:val="24"/>
          <w:szCs w:val="24"/>
        </w:rPr>
        <w:t>Кайсинского</w:t>
      </w:r>
      <w:r w:rsidR="00F43AAE" w:rsidRPr="00AD4F86">
        <w:rPr>
          <w:sz w:val="24"/>
          <w:szCs w:val="24"/>
        </w:rPr>
        <w:t xml:space="preserve"> сельского поселения </w:t>
      </w:r>
      <w:r w:rsidRPr="00AD4F86">
        <w:rPr>
          <w:sz w:val="24"/>
          <w:szCs w:val="24"/>
        </w:rPr>
        <w:t>(далее – уполномоченный орган).</w:t>
      </w:r>
    </w:p>
    <w:p w:rsidR="00F62703" w:rsidRPr="00AD4F86" w:rsidRDefault="00F62703" w:rsidP="00F62703">
      <w:pPr>
        <w:ind w:firstLine="708"/>
        <w:jc w:val="both"/>
        <w:rPr>
          <w:sz w:val="24"/>
          <w:szCs w:val="24"/>
        </w:rPr>
      </w:pPr>
      <w:r w:rsidRPr="00AD4F86">
        <w:rPr>
          <w:sz w:val="24"/>
          <w:szCs w:val="24"/>
        </w:rPr>
        <w:t>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информационно-телекоммуникационной сети «Интернет» (далее - сеть «Интернет») и информационной системе. В решении уполномоченного органа о проведении конкурсного отбора указывается следующая информация:</w:t>
      </w:r>
    </w:p>
    <w:p w:rsidR="00F62703" w:rsidRPr="00AD4F86" w:rsidRDefault="00F62703" w:rsidP="00F62703">
      <w:pPr>
        <w:ind w:firstLine="708"/>
        <w:jc w:val="both"/>
        <w:rPr>
          <w:sz w:val="24"/>
          <w:szCs w:val="24"/>
        </w:rPr>
      </w:pPr>
      <w:r w:rsidRPr="00AD4F86">
        <w:rPr>
          <w:sz w:val="24"/>
          <w:szCs w:val="24"/>
        </w:rPr>
        <w:t>а) полное наименование инициатора (инициаторов) проведения конкурсного отбора;</w:t>
      </w:r>
    </w:p>
    <w:p w:rsidR="00F62703" w:rsidRPr="00AD4F86" w:rsidRDefault="00F62703" w:rsidP="00F62703">
      <w:pPr>
        <w:ind w:firstLine="708"/>
        <w:jc w:val="both"/>
        <w:rPr>
          <w:sz w:val="24"/>
          <w:szCs w:val="24"/>
        </w:rPr>
      </w:pPr>
      <w:proofErr w:type="gramStart"/>
      <w:r w:rsidRPr="00AD4F86">
        <w:rPr>
          <w:sz w:val="24"/>
          <w:szCs w:val="24"/>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roofErr w:type="gramEnd"/>
    </w:p>
    <w:p w:rsidR="00F62703" w:rsidRPr="00AD4F86" w:rsidRDefault="00F62703" w:rsidP="00F62703">
      <w:pPr>
        <w:ind w:firstLine="708"/>
        <w:jc w:val="both"/>
        <w:rPr>
          <w:sz w:val="24"/>
          <w:szCs w:val="24"/>
        </w:rPr>
      </w:pPr>
      <w:r w:rsidRPr="00AD4F86">
        <w:rPr>
          <w:sz w:val="24"/>
          <w:szCs w:val="24"/>
        </w:rPr>
        <w:t>в) вид конкурсного отбора (закрытый или открытый);</w:t>
      </w:r>
    </w:p>
    <w:p w:rsidR="00F62703" w:rsidRPr="00AD4F86" w:rsidRDefault="00F62703" w:rsidP="00F62703">
      <w:pPr>
        <w:ind w:firstLine="708"/>
        <w:jc w:val="both"/>
        <w:rPr>
          <w:sz w:val="24"/>
          <w:szCs w:val="24"/>
        </w:rPr>
      </w:pPr>
      <w:r w:rsidRPr="00AD4F86">
        <w:rPr>
          <w:sz w:val="24"/>
          <w:szCs w:val="24"/>
        </w:rPr>
        <w:t>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д)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F62703" w:rsidRPr="00AD4F86" w:rsidRDefault="00F62703" w:rsidP="00F62703">
      <w:pPr>
        <w:ind w:firstLine="708"/>
        <w:jc w:val="both"/>
        <w:rPr>
          <w:sz w:val="24"/>
          <w:szCs w:val="24"/>
        </w:rPr>
      </w:pPr>
      <w:r w:rsidRPr="00AD4F86">
        <w:rPr>
          <w:sz w:val="24"/>
          <w:szCs w:val="24"/>
        </w:rPr>
        <w:t>13. Инициаторами проведения конкурсного отбора являются:</w:t>
      </w:r>
    </w:p>
    <w:p w:rsidR="00F62703" w:rsidRPr="00AD4F86" w:rsidRDefault="00F62703" w:rsidP="00F62703">
      <w:pPr>
        <w:ind w:firstLine="708"/>
        <w:jc w:val="both"/>
        <w:rPr>
          <w:sz w:val="24"/>
          <w:szCs w:val="24"/>
        </w:rPr>
      </w:pPr>
      <w:r w:rsidRPr="00AD4F86">
        <w:rPr>
          <w:sz w:val="24"/>
          <w:szCs w:val="24"/>
        </w:rPr>
        <w:t xml:space="preserve">а) администрация </w:t>
      </w:r>
      <w:r w:rsidR="00462FE4">
        <w:rPr>
          <w:sz w:val="24"/>
          <w:szCs w:val="24"/>
        </w:rPr>
        <w:t>Кайсинского</w:t>
      </w:r>
      <w:r w:rsidR="00F43AAE" w:rsidRPr="00AD4F86">
        <w:rPr>
          <w:sz w:val="24"/>
          <w:szCs w:val="24"/>
        </w:rPr>
        <w:t xml:space="preserve"> сельского поселения </w:t>
      </w:r>
      <w:r w:rsidRPr="00AD4F86">
        <w:rPr>
          <w:sz w:val="24"/>
          <w:szCs w:val="24"/>
        </w:rPr>
        <w:t xml:space="preserve">в лице главы </w:t>
      </w:r>
      <w:r w:rsidR="00462FE4">
        <w:rPr>
          <w:sz w:val="24"/>
          <w:szCs w:val="24"/>
        </w:rPr>
        <w:t>Кайсинского</w:t>
      </w:r>
      <w:r w:rsidR="00F43AAE" w:rsidRPr="00AD4F86">
        <w:rPr>
          <w:sz w:val="24"/>
          <w:szCs w:val="24"/>
        </w:rPr>
        <w:t xml:space="preserve"> сельского поселения</w:t>
      </w:r>
      <w:r w:rsidRPr="00AD4F86">
        <w:rPr>
          <w:sz w:val="24"/>
          <w:szCs w:val="24"/>
        </w:rPr>
        <w:t xml:space="preserve"> в соответствии с частью 8 статьи 18.1 Федерального закона «О промышленной политике в Российской Федерации»;</w:t>
      </w:r>
    </w:p>
    <w:p w:rsidR="00F62703" w:rsidRPr="00AD4F86" w:rsidRDefault="00F62703" w:rsidP="00F62703">
      <w:pPr>
        <w:ind w:firstLine="708"/>
        <w:jc w:val="both"/>
        <w:rPr>
          <w:sz w:val="24"/>
          <w:szCs w:val="24"/>
        </w:rPr>
      </w:pPr>
      <w:r w:rsidRPr="00AD4F86">
        <w:rPr>
          <w:sz w:val="24"/>
          <w:szCs w:val="24"/>
        </w:rPr>
        <w:t>б) инвестор.</w:t>
      </w:r>
    </w:p>
    <w:p w:rsidR="00F62703" w:rsidRPr="00AD4F86" w:rsidRDefault="00F62703" w:rsidP="00F62703">
      <w:pPr>
        <w:ind w:firstLine="708"/>
        <w:jc w:val="both"/>
        <w:rPr>
          <w:sz w:val="24"/>
          <w:szCs w:val="24"/>
        </w:rPr>
      </w:pPr>
      <w:r w:rsidRPr="00AD4F86">
        <w:rPr>
          <w:sz w:val="24"/>
          <w:szCs w:val="24"/>
        </w:rPr>
        <w:lastRenderedPageBreak/>
        <w:t xml:space="preserve">14. </w:t>
      </w:r>
      <w:proofErr w:type="gramStart"/>
      <w:r w:rsidRPr="00AD4F86">
        <w:rPr>
          <w:sz w:val="24"/>
          <w:szCs w:val="24"/>
        </w:rPr>
        <w:t xml:space="preserve">В случае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соответствии с частью 9 статьи 18.3 Федерального закона № 488-ФЗ, с представлением сведений о согласовании администрацией </w:t>
      </w:r>
      <w:r w:rsidR="00462FE4">
        <w:rPr>
          <w:sz w:val="24"/>
          <w:szCs w:val="24"/>
        </w:rPr>
        <w:t>Кайсинского</w:t>
      </w:r>
      <w:r w:rsidR="00F43AAE" w:rsidRPr="00AD4F86">
        <w:rPr>
          <w:sz w:val="24"/>
          <w:szCs w:val="24"/>
        </w:rPr>
        <w:t xml:space="preserve"> сельского поселения </w:t>
      </w:r>
      <w:r w:rsidRPr="00AD4F86">
        <w:rPr>
          <w:sz w:val="24"/>
          <w:szCs w:val="24"/>
        </w:rPr>
        <w:t>места производства промышленной продукции.</w:t>
      </w:r>
      <w:proofErr w:type="gramEnd"/>
    </w:p>
    <w:p w:rsidR="00F62703" w:rsidRPr="00AD4F86" w:rsidRDefault="00F62703" w:rsidP="00F62703">
      <w:pPr>
        <w:ind w:firstLine="708"/>
        <w:jc w:val="both"/>
        <w:rPr>
          <w:sz w:val="24"/>
          <w:szCs w:val="24"/>
        </w:rPr>
      </w:pPr>
      <w:r w:rsidRPr="00AD4F86">
        <w:rPr>
          <w:sz w:val="24"/>
          <w:szCs w:val="24"/>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F62703" w:rsidRPr="00AD4F86" w:rsidRDefault="00F62703" w:rsidP="00F62703">
      <w:pPr>
        <w:ind w:firstLine="708"/>
        <w:jc w:val="both"/>
        <w:rPr>
          <w:sz w:val="24"/>
          <w:szCs w:val="24"/>
        </w:rPr>
      </w:pPr>
      <w:proofErr w:type="gramStart"/>
      <w:r w:rsidRPr="00AD4F86">
        <w:rPr>
          <w:sz w:val="24"/>
          <w:szCs w:val="24"/>
        </w:rPr>
        <w:t xml:space="preserve">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соответствии с частью 9 статьи 18.3 Федерального закона № 488-ФЗ, либо в предложении инвестора отсутствуют сведения о согласовании с администрацией </w:t>
      </w:r>
      <w:r w:rsidR="00462FE4">
        <w:rPr>
          <w:sz w:val="24"/>
          <w:szCs w:val="24"/>
        </w:rPr>
        <w:t>Кайсинского</w:t>
      </w:r>
      <w:r w:rsidR="00F43AAE" w:rsidRPr="00AD4F86">
        <w:rPr>
          <w:sz w:val="24"/>
          <w:szCs w:val="24"/>
        </w:rPr>
        <w:t xml:space="preserve"> сельского поселения</w:t>
      </w:r>
      <w:r w:rsidRPr="00AD4F86">
        <w:rPr>
          <w:sz w:val="24"/>
          <w:szCs w:val="24"/>
        </w:rPr>
        <w:t xml:space="preserve"> места производства промышленной продукции.</w:t>
      </w:r>
      <w:proofErr w:type="gramEnd"/>
      <w:r w:rsidRPr="00AD4F86">
        <w:rPr>
          <w:sz w:val="24"/>
          <w:szCs w:val="24"/>
        </w:rPr>
        <w:t xml:space="preserve"> Отказ от проведения конкурсного отбора с обоснованием причин отказа направляется инвестору, подавшему соответствующее предложение.</w:t>
      </w:r>
    </w:p>
    <w:p w:rsidR="00F62703" w:rsidRPr="00AD4F86" w:rsidRDefault="00F62703" w:rsidP="00F62703">
      <w:pPr>
        <w:ind w:firstLine="708"/>
        <w:jc w:val="both"/>
        <w:rPr>
          <w:sz w:val="24"/>
          <w:szCs w:val="24"/>
        </w:rPr>
      </w:pPr>
      <w:r w:rsidRPr="00AD4F86">
        <w:rPr>
          <w:sz w:val="24"/>
          <w:szCs w:val="24"/>
        </w:rPr>
        <w:t xml:space="preserve">15. </w:t>
      </w:r>
      <w:proofErr w:type="gramStart"/>
      <w:r w:rsidRPr="00AD4F86">
        <w:rPr>
          <w:sz w:val="24"/>
          <w:szCs w:val="24"/>
        </w:rPr>
        <w:t>В ходе рассмотрения письменного обращения инвестора в соответствии с пунктом 14 настоящего Порядка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F62703" w:rsidRPr="00AD4F86" w:rsidRDefault="00F62703" w:rsidP="00F62703">
      <w:pPr>
        <w:ind w:firstLine="708"/>
        <w:jc w:val="both"/>
        <w:rPr>
          <w:sz w:val="24"/>
          <w:szCs w:val="24"/>
        </w:rPr>
      </w:pPr>
      <w:proofErr w:type="gramStart"/>
      <w:r w:rsidRPr="00AD4F86">
        <w:rPr>
          <w:sz w:val="24"/>
          <w:szCs w:val="24"/>
        </w:rPr>
        <w:t>В случае если инвестиционный проект относится к инвестиционным проектам по разработке или внедрению современных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roofErr w:type="gramEnd"/>
    </w:p>
    <w:p w:rsidR="00F62703" w:rsidRPr="00AD4F86" w:rsidRDefault="00F62703" w:rsidP="00F62703">
      <w:pPr>
        <w:ind w:firstLine="708"/>
        <w:jc w:val="both"/>
        <w:rPr>
          <w:sz w:val="24"/>
          <w:szCs w:val="24"/>
        </w:rPr>
      </w:pPr>
      <w:r w:rsidRPr="00AD4F86">
        <w:rPr>
          <w:sz w:val="24"/>
          <w:szCs w:val="24"/>
        </w:rPr>
        <w:t>В остальных случаях уполномоченный орган принимает решение о проведении открытого конкурсного отбора.</w:t>
      </w:r>
    </w:p>
    <w:p w:rsidR="00F62703" w:rsidRPr="00AD4F86" w:rsidRDefault="00F62703" w:rsidP="00F62703">
      <w:pPr>
        <w:ind w:firstLine="708"/>
        <w:jc w:val="both"/>
        <w:rPr>
          <w:sz w:val="24"/>
          <w:szCs w:val="24"/>
        </w:rPr>
      </w:pPr>
      <w:r w:rsidRPr="00AD4F86">
        <w:rPr>
          <w:sz w:val="24"/>
          <w:szCs w:val="24"/>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F62703" w:rsidRPr="00AD4F86" w:rsidRDefault="00F62703" w:rsidP="00F62703">
      <w:pPr>
        <w:ind w:firstLine="708"/>
        <w:jc w:val="both"/>
        <w:rPr>
          <w:sz w:val="24"/>
          <w:szCs w:val="24"/>
        </w:rPr>
      </w:pPr>
      <w:r w:rsidRPr="00AD4F86">
        <w:rPr>
          <w:sz w:val="24"/>
          <w:szCs w:val="24"/>
        </w:rPr>
        <w:t>17. Документация о проведении конкурсного отбора содержит следующую информацию:</w:t>
      </w:r>
    </w:p>
    <w:p w:rsidR="00F62703" w:rsidRPr="00AD4F86" w:rsidRDefault="00F62703" w:rsidP="00F62703">
      <w:pPr>
        <w:ind w:firstLine="708"/>
        <w:jc w:val="both"/>
        <w:rPr>
          <w:sz w:val="24"/>
          <w:szCs w:val="24"/>
        </w:rPr>
      </w:pPr>
      <w:r w:rsidRPr="00AD4F86">
        <w:rPr>
          <w:sz w:val="24"/>
          <w:szCs w:val="24"/>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F62703" w:rsidRPr="00AD4F86" w:rsidRDefault="00F62703" w:rsidP="00F62703">
      <w:pPr>
        <w:ind w:firstLine="708"/>
        <w:jc w:val="both"/>
        <w:rPr>
          <w:sz w:val="24"/>
          <w:szCs w:val="24"/>
        </w:rPr>
      </w:pPr>
      <w:r w:rsidRPr="00AD4F86">
        <w:rPr>
          <w:sz w:val="24"/>
          <w:szCs w:val="24"/>
        </w:rPr>
        <w:t>б) вид конкурсного отбора (открытый или закрытый);</w:t>
      </w:r>
    </w:p>
    <w:p w:rsidR="00F62703" w:rsidRPr="00AD4F86" w:rsidRDefault="00F62703" w:rsidP="00F62703">
      <w:pPr>
        <w:ind w:firstLine="708"/>
        <w:jc w:val="both"/>
        <w:rPr>
          <w:sz w:val="24"/>
          <w:szCs w:val="24"/>
        </w:rPr>
      </w:pPr>
      <w:r w:rsidRPr="00AD4F86">
        <w:rPr>
          <w:sz w:val="24"/>
          <w:szCs w:val="24"/>
        </w:rPr>
        <w:t xml:space="preserve">в) срок подачи заявок на участие в конкурсном отборе на право заключения специальных инвестиционных контрактов участниками конкурсного отбора, сформированных с использованием информационной системы (далее - заявка), который не может быть </w:t>
      </w:r>
      <w:proofErr w:type="gramStart"/>
      <w:r w:rsidRPr="00AD4F86">
        <w:rPr>
          <w:sz w:val="24"/>
          <w:szCs w:val="24"/>
        </w:rPr>
        <w:t>ранее</w:t>
      </w:r>
      <w:proofErr w:type="gramEnd"/>
      <w:r w:rsidRPr="00AD4F86">
        <w:rPr>
          <w:sz w:val="24"/>
          <w:szCs w:val="24"/>
        </w:rPr>
        <w:t xml:space="preserve"> чем через 30 и не позднее чем 45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 поданные заявки, срок и порядок отзыва поданных заявок;</w:t>
      </w:r>
    </w:p>
    <w:p w:rsidR="00F62703" w:rsidRPr="00AD4F86" w:rsidRDefault="00F62703" w:rsidP="00F62703">
      <w:pPr>
        <w:ind w:firstLine="708"/>
        <w:jc w:val="both"/>
        <w:rPr>
          <w:sz w:val="24"/>
          <w:szCs w:val="24"/>
        </w:rPr>
      </w:pPr>
      <w:r w:rsidRPr="00AD4F86">
        <w:rPr>
          <w:sz w:val="24"/>
          <w:szCs w:val="24"/>
        </w:rPr>
        <w:t>г) информация, подлежащая внесению в документацию о проведении конкурсного отбора в соответствии с частями 7 и 8 статьи 18.3 Федерального закона №488-ФЗ (в зависимости от того, кто является инициатором проведения конкурсного отбора);</w:t>
      </w:r>
    </w:p>
    <w:p w:rsidR="00F62703" w:rsidRPr="00AD4F86" w:rsidRDefault="00F62703" w:rsidP="00F62703">
      <w:pPr>
        <w:ind w:firstLine="708"/>
        <w:jc w:val="both"/>
        <w:rPr>
          <w:sz w:val="24"/>
          <w:szCs w:val="24"/>
        </w:rPr>
      </w:pPr>
      <w:r w:rsidRPr="00AD4F86">
        <w:rPr>
          <w:sz w:val="24"/>
          <w:szCs w:val="24"/>
        </w:rPr>
        <w:t>д) способы, срок и порядок представления документации о проведении конкурсного отбора;</w:t>
      </w:r>
    </w:p>
    <w:p w:rsidR="00F62703" w:rsidRPr="00AD4F86" w:rsidRDefault="00F62703" w:rsidP="00F62703">
      <w:pPr>
        <w:ind w:firstLine="708"/>
        <w:jc w:val="both"/>
        <w:rPr>
          <w:sz w:val="24"/>
          <w:szCs w:val="24"/>
        </w:rPr>
      </w:pPr>
      <w:r w:rsidRPr="00AD4F86">
        <w:rPr>
          <w:sz w:val="24"/>
          <w:szCs w:val="24"/>
        </w:rPr>
        <w:t>е) дата и время открытия доступа уполномоченного органа к заявкам в информационной системе;</w:t>
      </w:r>
    </w:p>
    <w:p w:rsidR="00F62703" w:rsidRPr="00AD4F86" w:rsidRDefault="00F62703" w:rsidP="00F62703">
      <w:pPr>
        <w:ind w:firstLine="708"/>
        <w:jc w:val="both"/>
        <w:rPr>
          <w:sz w:val="24"/>
          <w:szCs w:val="24"/>
        </w:rPr>
      </w:pPr>
      <w:proofErr w:type="gramStart"/>
      <w:r w:rsidRPr="00AD4F86">
        <w:rPr>
          <w:sz w:val="24"/>
          <w:szCs w:val="24"/>
        </w:rPr>
        <w:lastRenderedPageBreak/>
        <w:t>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roofErr w:type="gramEnd"/>
    </w:p>
    <w:p w:rsidR="00F62703" w:rsidRPr="00AD4F86" w:rsidRDefault="00F62703" w:rsidP="00F62703">
      <w:pPr>
        <w:ind w:firstLine="708"/>
        <w:jc w:val="both"/>
        <w:rPr>
          <w:sz w:val="24"/>
          <w:szCs w:val="24"/>
        </w:rPr>
      </w:pPr>
      <w:r w:rsidRPr="00AD4F86">
        <w:rPr>
          <w:sz w:val="24"/>
          <w:szCs w:val="24"/>
        </w:rPr>
        <w:t>з)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 2 к настоящему Порядку;</w:t>
      </w:r>
    </w:p>
    <w:p w:rsidR="00F62703" w:rsidRPr="00AD4F86" w:rsidRDefault="00F62703" w:rsidP="00F62703">
      <w:pPr>
        <w:ind w:firstLine="708"/>
        <w:jc w:val="both"/>
        <w:rPr>
          <w:sz w:val="24"/>
          <w:szCs w:val="24"/>
        </w:rPr>
      </w:pPr>
      <w:r w:rsidRPr="00AD4F86">
        <w:rPr>
          <w:sz w:val="24"/>
          <w:szCs w:val="24"/>
        </w:rPr>
        <w:t>и) порядок проведения комплексной экспертизы заявок;</w:t>
      </w:r>
    </w:p>
    <w:p w:rsidR="00F62703" w:rsidRPr="00AD4F86" w:rsidRDefault="00F62703" w:rsidP="00F62703">
      <w:pPr>
        <w:ind w:firstLine="708"/>
        <w:jc w:val="both"/>
        <w:rPr>
          <w:sz w:val="24"/>
          <w:szCs w:val="24"/>
        </w:rPr>
      </w:pPr>
      <w:r w:rsidRPr="00AD4F86">
        <w:rPr>
          <w:sz w:val="24"/>
          <w:szCs w:val="24"/>
        </w:rPr>
        <w:t>к) дата проведения оценки заявок и подведения итогов конкурсного отбора;</w:t>
      </w:r>
    </w:p>
    <w:p w:rsidR="00F62703" w:rsidRPr="00AD4F86" w:rsidRDefault="00F62703" w:rsidP="00F62703">
      <w:pPr>
        <w:ind w:firstLine="708"/>
        <w:jc w:val="both"/>
        <w:rPr>
          <w:sz w:val="24"/>
          <w:szCs w:val="24"/>
        </w:rPr>
      </w:pPr>
      <w:r w:rsidRPr="00AD4F86">
        <w:rPr>
          <w:sz w:val="24"/>
          <w:szCs w:val="24"/>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F62703" w:rsidRPr="00AD4F86" w:rsidRDefault="00F62703" w:rsidP="00F62703">
      <w:pPr>
        <w:ind w:firstLine="708"/>
        <w:jc w:val="both"/>
        <w:rPr>
          <w:sz w:val="24"/>
          <w:szCs w:val="24"/>
        </w:rPr>
      </w:pPr>
      <w:r w:rsidRPr="00AD4F86">
        <w:rPr>
          <w:sz w:val="24"/>
          <w:szCs w:val="24"/>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F62703" w:rsidRPr="00AD4F86" w:rsidRDefault="00F62703" w:rsidP="00F62703">
      <w:pPr>
        <w:ind w:firstLine="708"/>
        <w:jc w:val="both"/>
        <w:rPr>
          <w:sz w:val="24"/>
          <w:szCs w:val="24"/>
        </w:rPr>
      </w:pPr>
      <w:r w:rsidRPr="00AD4F86">
        <w:rPr>
          <w:sz w:val="24"/>
          <w:szCs w:val="24"/>
        </w:rPr>
        <w:t>н) информация о возможности признания победителями открытого конкурсного отбора более одного участника открытого конкурсного отбора;</w:t>
      </w:r>
    </w:p>
    <w:p w:rsidR="00F62703" w:rsidRPr="00AD4F86" w:rsidRDefault="00F62703" w:rsidP="00F62703">
      <w:pPr>
        <w:ind w:firstLine="708"/>
        <w:jc w:val="both"/>
        <w:rPr>
          <w:sz w:val="24"/>
          <w:szCs w:val="24"/>
        </w:rPr>
      </w:pPr>
      <w:r w:rsidRPr="00AD4F86">
        <w:rPr>
          <w:sz w:val="24"/>
          <w:szCs w:val="24"/>
        </w:rPr>
        <w:t>о) иная информация, касающаяся проведения конкурсного отбора.</w:t>
      </w:r>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r w:rsidRPr="00AD4F86">
        <w:rPr>
          <w:b/>
          <w:sz w:val="24"/>
          <w:szCs w:val="24"/>
        </w:rPr>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F62703" w:rsidRPr="00AD4F86" w:rsidRDefault="00F62703" w:rsidP="00F62703">
      <w:pPr>
        <w:ind w:firstLine="708"/>
        <w:jc w:val="both"/>
        <w:rPr>
          <w:b/>
          <w:sz w:val="24"/>
          <w:szCs w:val="24"/>
        </w:rPr>
      </w:pPr>
    </w:p>
    <w:p w:rsidR="00F62703" w:rsidRPr="00AD4F86" w:rsidRDefault="00F62703" w:rsidP="00F62703">
      <w:pPr>
        <w:ind w:firstLine="708"/>
        <w:jc w:val="both"/>
        <w:rPr>
          <w:sz w:val="24"/>
          <w:szCs w:val="24"/>
        </w:rPr>
      </w:pPr>
      <w:r w:rsidRPr="00AD4F86">
        <w:rPr>
          <w:sz w:val="24"/>
          <w:szCs w:val="24"/>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F62703" w:rsidRPr="00AD4F86" w:rsidRDefault="00F62703" w:rsidP="00F62703">
      <w:pPr>
        <w:ind w:firstLine="708"/>
        <w:jc w:val="both"/>
        <w:rPr>
          <w:sz w:val="24"/>
          <w:szCs w:val="24"/>
        </w:rPr>
      </w:pPr>
      <w:r w:rsidRPr="00AD4F86">
        <w:rPr>
          <w:sz w:val="24"/>
          <w:szCs w:val="24"/>
        </w:rPr>
        <w:t xml:space="preserve">19. </w:t>
      </w:r>
      <w:proofErr w:type="gramStart"/>
      <w:r w:rsidRPr="00AD4F86">
        <w:rPr>
          <w:sz w:val="24"/>
          <w:szCs w:val="24"/>
        </w:rPr>
        <w:t>Извещение о проведении открытого конкурсного отбора, которое должно содержать информацию, предусмотренную подпунктами «а» - «в» пункта 17 настоящего Порядка, размещается уполномоченным органом в сети «Интернет» и информационной системе не ранее чем через 30 и не позднее чем через 45 календарных дней со дня принятия уполномоченным органом решения о проведении конкурсного отбора и является доступным неопределенному кругу лиц.</w:t>
      </w:r>
      <w:proofErr w:type="gramEnd"/>
    </w:p>
    <w:p w:rsidR="00F62703" w:rsidRPr="00AD4F86" w:rsidRDefault="00F62703" w:rsidP="00F62703">
      <w:pPr>
        <w:ind w:firstLine="708"/>
        <w:jc w:val="both"/>
        <w:rPr>
          <w:sz w:val="24"/>
          <w:szCs w:val="24"/>
        </w:rPr>
      </w:pPr>
      <w:r w:rsidRPr="00AD4F86">
        <w:rPr>
          <w:sz w:val="24"/>
          <w:szCs w:val="24"/>
        </w:rPr>
        <w:t>К извещению о проведении открытого конкурсного отбора прилагается документация о проведении конкурсного отбора.</w:t>
      </w:r>
    </w:p>
    <w:p w:rsidR="00F62703" w:rsidRPr="00AD4F86" w:rsidRDefault="00F62703" w:rsidP="00F62703">
      <w:pPr>
        <w:ind w:firstLine="708"/>
        <w:jc w:val="both"/>
        <w:rPr>
          <w:sz w:val="24"/>
          <w:szCs w:val="24"/>
        </w:rPr>
      </w:pPr>
      <w:r w:rsidRPr="00AD4F86">
        <w:rPr>
          <w:sz w:val="24"/>
          <w:szCs w:val="24"/>
        </w:rPr>
        <w:t>20. Один участник открытого конкурсного отбора может подать только одну заявку в рамках одного открытого конкурсного отбора.</w:t>
      </w:r>
    </w:p>
    <w:p w:rsidR="00F62703" w:rsidRPr="00AD4F86" w:rsidRDefault="00F62703" w:rsidP="00F62703">
      <w:pPr>
        <w:ind w:firstLine="708"/>
        <w:jc w:val="both"/>
        <w:rPr>
          <w:sz w:val="24"/>
          <w:szCs w:val="24"/>
        </w:rPr>
      </w:pPr>
      <w:r w:rsidRPr="00AD4F86">
        <w:rPr>
          <w:sz w:val="24"/>
          <w:szCs w:val="24"/>
        </w:rPr>
        <w:t xml:space="preserve">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w:t>
      </w:r>
      <w:proofErr w:type="gramStart"/>
      <w:r w:rsidRPr="00AD4F86">
        <w:rPr>
          <w:sz w:val="24"/>
          <w:szCs w:val="24"/>
        </w:rPr>
        <w:t>контроля за</w:t>
      </w:r>
      <w:proofErr w:type="gramEnd"/>
      <w:r w:rsidRPr="00AD4F86">
        <w:rPr>
          <w:sz w:val="24"/>
          <w:szCs w:val="24"/>
        </w:rPr>
        <w:t xml:space="preserve"> выполнением инвестором обязательств по специальному инвестиционному контракту осуществляются с использованием информационной системы.</w:t>
      </w:r>
    </w:p>
    <w:p w:rsidR="00F62703" w:rsidRPr="00AD4F86" w:rsidRDefault="00F62703" w:rsidP="00F62703">
      <w:pPr>
        <w:ind w:firstLine="708"/>
        <w:jc w:val="both"/>
        <w:rPr>
          <w:sz w:val="24"/>
          <w:szCs w:val="24"/>
        </w:rPr>
      </w:pPr>
      <w:r w:rsidRPr="00AD4F86">
        <w:rPr>
          <w:sz w:val="24"/>
          <w:szCs w:val="24"/>
        </w:rPr>
        <w:t>22. К заявке прилагаются следующие документы, заверенные электронной подписью инвестора:</w:t>
      </w:r>
    </w:p>
    <w:p w:rsidR="00F62703" w:rsidRPr="00AD4F86" w:rsidRDefault="00F62703" w:rsidP="00F62703">
      <w:pPr>
        <w:ind w:firstLine="708"/>
        <w:jc w:val="both"/>
        <w:rPr>
          <w:sz w:val="24"/>
          <w:szCs w:val="24"/>
        </w:rPr>
      </w:pPr>
      <w:r w:rsidRPr="00AD4F86">
        <w:rPr>
          <w:sz w:val="24"/>
          <w:szCs w:val="24"/>
        </w:rPr>
        <w:t>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 3 к настоящему Порядку;</w:t>
      </w:r>
    </w:p>
    <w:p w:rsidR="00F62703" w:rsidRPr="00AD4F86" w:rsidRDefault="00F62703" w:rsidP="00F62703">
      <w:pPr>
        <w:ind w:firstLine="708"/>
        <w:jc w:val="both"/>
        <w:rPr>
          <w:sz w:val="24"/>
          <w:szCs w:val="24"/>
        </w:rPr>
      </w:pPr>
      <w:r w:rsidRPr="00AD4F86">
        <w:rPr>
          <w:sz w:val="24"/>
          <w:szCs w:val="24"/>
        </w:rPr>
        <w:t xml:space="preserve">б) копии одного или нескольких следующих документов, подтверждающих возможность вложения инвестором в инвестиционный проект инвестиций в объеме не менее </w:t>
      </w:r>
      <w:r w:rsidRPr="00AD4F86">
        <w:rPr>
          <w:i/>
          <w:sz w:val="24"/>
          <w:szCs w:val="24"/>
          <w:u w:val="single"/>
        </w:rPr>
        <w:t>____ (млн., млрд.</w:t>
      </w:r>
      <w:proofErr w:type="gramStart"/>
      <w:r w:rsidRPr="00AD4F86">
        <w:rPr>
          <w:i/>
          <w:sz w:val="24"/>
          <w:szCs w:val="24"/>
          <w:u w:val="single"/>
        </w:rPr>
        <w:t>)</w:t>
      </w:r>
      <w:r w:rsidRPr="00AD4F86">
        <w:rPr>
          <w:sz w:val="24"/>
          <w:szCs w:val="24"/>
        </w:rPr>
        <w:t>р</w:t>
      </w:r>
      <w:proofErr w:type="gramEnd"/>
      <w:r w:rsidRPr="00AD4F86">
        <w:rPr>
          <w:sz w:val="24"/>
          <w:szCs w:val="24"/>
        </w:rPr>
        <w:t>ублей, предусмотренном заявкой:</w:t>
      </w:r>
    </w:p>
    <w:p w:rsidR="00F62703" w:rsidRPr="00AD4F86" w:rsidRDefault="00F62703" w:rsidP="00F62703">
      <w:pPr>
        <w:ind w:firstLine="708"/>
        <w:jc w:val="both"/>
        <w:rPr>
          <w:sz w:val="24"/>
          <w:szCs w:val="24"/>
        </w:rPr>
      </w:pPr>
      <w:r w:rsidRPr="00AD4F86">
        <w:rPr>
          <w:sz w:val="24"/>
          <w:szCs w:val="24"/>
        </w:rPr>
        <w:t>- кредитный договор о финансировании инвестиционного проекта или предварительный кредитный договор;</w:t>
      </w:r>
    </w:p>
    <w:p w:rsidR="00F62703" w:rsidRPr="00AD4F86" w:rsidRDefault="00F62703" w:rsidP="00F62703">
      <w:pPr>
        <w:ind w:firstLine="708"/>
        <w:jc w:val="both"/>
        <w:rPr>
          <w:sz w:val="24"/>
          <w:szCs w:val="24"/>
        </w:rPr>
      </w:pPr>
      <w:r w:rsidRPr="00AD4F86">
        <w:rPr>
          <w:sz w:val="24"/>
          <w:szCs w:val="24"/>
        </w:rPr>
        <w:lastRenderedPageBreak/>
        <w:t>- договор займа или предварительный договор займа;</w:t>
      </w:r>
    </w:p>
    <w:p w:rsidR="00F62703" w:rsidRPr="00AD4F86" w:rsidRDefault="00F62703" w:rsidP="00F62703">
      <w:pPr>
        <w:ind w:firstLine="708"/>
        <w:jc w:val="both"/>
        <w:rPr>
          <w:sz w:val="24"/>
          <w:szCs w:val="24"/>
        </w:rPr>
      </w:pPr>
      <w:r w:rsidRPr="00AD4F86">
        <w:rPr>
          <w:sz w:val="24"/>
          <w:szCs w:val="24"/>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F62703" w:rsidRPr="00AD4F86" w:rsidRDefault="00F62703" w:rsidP="00F62703">
      <w:pPr>
        <w:ind w:firstLine="708"/>
        <w:jc w:val="both"/>
        <w:rPr>
          <w:sz w:val="24"/>
          <w:szCs w:val="24"/>
        </w:rPr>
      </w:pPr>
      <w:r w:rsidRPr="00AD4F86">
        <w:rPr>
          <w:sz w:val="24"/>
          <w:szCs w:val="24"/>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F62703" w:rsidRPr="00AD4F86" w:rsidRDefault="00F62703" w:rsidP="00F62703">
      <w:pPr>
        <w:ind w:firstLine="708"/>
        <w:jc w:val="both"/>
        <w:rPr>
          <w:sz w:val="24"/>
          <w:szCs w:val="24"/>
        </w:rPr>
      </w:pPr>
      <w:r w:rsidRPr="00AD4F86">
        <w:rPr>
          <w:sz w:val="24"/>
          <w:szCs w:val="24"/>
        </w:rPr>
        <w:t>- решение уполномоченного органа инвестора об увеличении уставного капитала или о внесении взноса в имущество хозяйственного общества;</w:t>
      </w:r>
    </w:p>
    <w:p w:rsidR="00F62703" w:rsidRPr="00AD4F86" w:rsidRDefault="00F62703" w:rsidP="00F62703">
      <w:pPr>
        <w:ind w:firstLine="708"/>
        <w:jc w:val="both"/>
        <w:rPr>
          <w:sz w:val="24"/>
          <w:szCs w:val="24"/>
        </w:rPr>
      </w:pPr>
      <w:r w:rsidRPr="00AD4F86">
        <w:rPr>
          <w:sz w:val="24"/>
          <w:szCs w:val="24"/>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F62703" w:rsidRPr="00AD4F86" w:rsidRDefault="00F62703" w:rsidP="00F62703">
      <w:pPr>
        <w:ind w:firstLine="708"/>
        <w:jc w:val="both"/>
        <w:rPr>
          <w:sz w:val="24"/>
          <w:szCs w:val="24"/>
        </w:rPr>
      </w:pPr>
      <w:r w:rsidRPr="00AD4F86">
        <w:rPr>
          <w:sz w:val="24"/>
          <w:szCs w:val="24"/>
        </w:rPr>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F62703" w:rsidRPr="00AD4F86" w:rsidRDefault="00F62703" w:rsidP="00F62703">
      <w:pPr>
        <w:ind w:firstLine="708"/>
        <w:jc w:val="both"/>
        <w:rPr>
          <w:sz w:val="24"/>
          <w:szCs w:val="24"/>
        </w:rPr>
      </w:pPr>
      <w:r w:rsidRPr="00AD4F86">
        <w:rPr>
          <w:sz w:val="24"/>
          <w:szCs w:val="24"/>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F62703" w:rsidRPr="00AD4F86" w:rsidRDefault="00F62703" w:rsidP="00F62703">
      <w:pPr>
        <w:ind w:firstLine="708"/>
        <w:jc w:val="both"/>
        <w:rPr>
          <w:sz w:val="24"/>
          <w:szCs w:val="24"/>
        </w:rPr>
      </w:pPr>
      <w:r w:rsidRPr="00AD4F86">
        <w:rPr>
          <w:sz w:val="24"/>
          <w:szCs w:val="24"/>
        </w:rPr>
        <w:t>д) копии бизнес-плана и финансовой модели инвестиционного проекта.</w:t>
      </w:r>
    </w:p>
    <w:p w:rsidR="00F62703" w:rsidRPr="00AD4F86" w:rsidRDefault="00F62703" w:rsidP="00F62703">
      <w:pPr>
        <w:ind w:firstLine="708"/>
        <w:jc w:val="both"/>
        <w:rPr>
          <w:sz w:val="24"/>
          <w:szCs w:val="24"/>
        </w:rPr>
      </w:pPr>
      <w:r w:rsidRPr="00AD4F86">
        <w:rPr>
          <w:sz w:val="24"/>
          <w:szCs w:val="24"/>
        </w:rPr>
        <w:t>23. В состав заявки включаются следующие разделы:</w:t>
      </w:r>
    </w:p>
    <w:p w:rsidR="00F62703" w:rsidRPr="00AD4F86" w:rsidRDefault="00F62703" w:rsidP="00F62703">
      <w:pPr>
        <w:ind w:firstLine="708"/>
        <w:jc w:val="both"/>
        <w:rPr>
          <w:sz w:val="24"/>
          <w:szCs w:val="24"/>
        </w:rPr>
      </w:pPr>
      <w:r w:rsidRPr="00AD4F86">
        <w:rPr>
          <w:sz w:val="24"/>
          <w:szCs w:val="24"/>
        </w:rPr>
        <w:t>а) паспорт инвестиционного проекта;</w:t>
      </w:r>
    </w:p>
    <w:p w:rsidR="00F62703" w:rsidRPr="00AD4F86" w:rsidRDefault="00F62703" w:rsidP="00F62703">
      <w:pPr>
        <w:ind w:firstLine="708"/>
        <w:jc w:val="both"/>
        <w:rPr>
          <w:sz w:val="24"/>
          <w:szCs w:val="24"/>
        </w:rPr>
      </w:pPr>
      <w:r w:rsidRPr="00AD4F86">
        <w:rPr>
          <w:sz w:val="24"/>
          <w:szCs w:val="24"/>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F62703" w:rsidRPr="00AD4F86" w:rsidRDefault="00F62703" w:rsidP="00F62703">
      <w:pPr>
        <w:ind w:firstLine="708"/>
        <w:jc w:val="both"/>
        <w:rPr>
          <w:sz w:val="24"/>
          <w:szCs w:val="24"/>
        </w:rPr>
      </w:pPr>
      <w:r w:rsidRPr="00AD4F86">
        <w:rPr>
          <w:sz w:val="24"/>
          <w:szCs w:val="24"/>
        </w:rPr>
        <w:t>в) план-график реализации инвестиционного проекта с указанием ключевых событий инвестиционного проекта;</w:t>
      </w:r>
    </w:p>
    <w:p w:rsidR="00F62703" w:rsidRPr="00AD4F86" w:rsidRDefault="00F62703" w:rsidP="00F62703">
      <w:pPr>
        <w:ind w:firstLine="708"/>
        <w:jc w:val="both"/>
        <w:rPr>
          <w:sz w:val="24"/>
          <w:szCs w:val="24"/>
        </w:rPr>
      </w:pPr>
      <w:r w:rsidRPr="00AD4F86">
        <w:rPr>
          <w:sz w:val="24"/>
          <w:szCs w:val="24"/>
        </w:rPr>
        <w:t>г) график привлечения сре</w:t>
      </w:r>
      <w:proofErr w:type="gramStart"/>
      <w:r w:rsidRPr="00AD4F86">
        <w:rPr>
          <w:sz w:val="24"/>
          <w:szCs w:val="24"/>
        </w:rPr>
        <w:t>дств дл</w:t>
      </w:r>
      <w:proofErr w:type="gramEnd"/>
      <w:r w:rsidRPr="00AD4F86">
        <w:rPr>
          <w:sz w:val="24"/>
          <w:szCs w:val="24"/>
        </w:rPr>
        <w:t>я финансирования инвестиционного проекта;</w:t>
      </w:r>
    </w:p>
    <w:p w:rsidR="00F62703" w:rsidRPr="00AD4F86" w:rsidRDefault="00F62703" w:rsidP="00F62703">
      <w:pPr>
        <w:ind w:firstLine="708"/>
        <w:jc w:val="both"/>
        <w:rPr>
          <w:sz w:val="24"/>
          <w:szCs w:val="24"/>
        </w:rPr>
      </w:pPr>
      <w:r w:rsidRPr="00AD4F86">
        <w:rPr>
          <w:sz w:val="24"/>
          <w:szCs w:val="24"/>
        </w:rPr>
        <w:t>д) график инвестирования (расходования) средств;</w:t>
      </w:r>
    </w:p>
    <w:p w:rsidR="00F62703" w:rsidRPr="00AD4F86" w:rsidRDefault="00F62703" w:rsidP="00F62703">
      <w:pPr>
        <w:ind w:firstLine="708"/>
        <w:jc w:val="both"/>
        <w:rPr>
          <w:sz w:val="24"/>
          <w:szCs w:val="24"/>
        </w:rPr>
      </w:pPr>
      <w:r w:rsidRPr="00AD4F86">
        <w:rPr>
          <w:sz w:val="24"/>
          <w:szCs w:val="24"/>
        </w:rPr>
        <w:t>е) график выполнения технологических и производственных операций по производству промышленный продукции;</w:t>
      </w:r>
    </w:p>
    <w:p w:rsidR="00F62703" w:rsidRPr="00AD4F86" w:rsidRDefault="00F62703" w:rsidP="00F62703">
      <w:pPr>
        <w:ind w:firstLine="708"/>
        <w:jc w:val="both"/>
        <w:rPr>
          <w:sz w:val="24"/>
          <w:szCs w:val="24"/>
        </w:rPr>
      </w:pPr>
      <w:r w:rsidRPr="00AD4F86">
        <w:rPr>
          <w:sz w:val="24"/>
          <w:szCs w:val="24"/>
        </w:rPr>
        <w:t>ж) сведения об итоговых показателях, которые должны быть достигнуты в ходе реализации инвестиционного проекта, включая в том числе:</w:t>
      </w:r>
    </w:p>
    <w:p w:rsidR="00F62703" w:rsidRPr="00AD4F86" w:rsidRDefault="00F62703" w:rsidP="00F62703">
      <w:pPr>
        <w:ind w:firstLine="708"/>
        <w:jc w:val="both"/>
        <w:rPr>
          <w:sz w:val="24"/>
          <w:szCs w:val="24"/>
        </w:rPr>
      </w:pPr>
      <w:r w:rsidRPr="00AD4F86">
        <w:rPr>
          <w:sz w:val="24"/>
          <w:szCs w:val="24"/>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перечень планируемых к внедрению наилучших доступных технологий, предусмотренных Федеральным законом от 10.01.2002 №7-ФЗ  «Об охране окружающей среды» (в случае их внедрения);</w:t>
      </w:r>
    </w:p>
    <w:p w:rsidR="00F62703" w:rsidRPr="00AD4F86" w:rsidRDefault="00F62703" w:rsidP="00F62703">
      <w:pPr>
        <w:ind w:firstLine="708"/>
        <w:jc w:val="both"/>
        <w:rPr>
          <w:sz w:val="24"/>
          <w:szCs w:val="24"/>
        </w:rPr>
      </w:pPr>
      <w:r w:rsidRPr="00AD4F86">
        <w:rPr>
          <w:sz w:val="24"/>
          <w:szCs w:val="24"/>
        </w:rPr>
        <w:t>- объем налогов, планируемых к уплате по окончании срока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количество создаваемых рабочих мест в ходе реализации инвестиционного проекта;</w:t>
      </w:r>
    </w:p>
    <w:p w:rsidR="00F62703" w:rsidRPr="00AD4F86" w:rsidRDefault="00F62703" w:rsidP="00F62703">
      <w:pPr>
        <w:ind w:firstLine="708"/>
        <w:jc w:val="both"/>
        <w:rPr>
          <w:sz w:val="24"/>
          <w:szCs w:val="24"/>
        </w:rPr>
      </w:pPr>
      <w:r w:rsidRPr="00AD4F86">
        <w:rPr>
          <w:sz w:val="24"/>
          <w:szCs w:val="24"/>
        </w:rPr>
        <w:t>- иные показатели, характеризующие выполнение инвестором принятых обязательств;</w:t>
      </w:r>
    </w:p>
    <w:p w:rsidR="00F62703" w:rsidRPr="00AD4F86" w:rsidRDefault="00F62703" w:rsidP="00F62703">
      <w:pPr>
        <w:ind w:firstLine="708"/>
        <w:jc w:val="both"/>
        <w:rPr>
          <w:sz w:val="24"/>
          <w:szCs w:val="24"/>
        </w:rPr>
      </w:pPr>
      <w:r w:rsidRPr="00AD4F86">
        <w:rPr>
          <w:sz w:val="24"/>
          <w:szCs w:val="24"/>
        </w:rPr>
        <w:t xml:space="preserve">з)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w:t>
      </w:r>
      <w:r w:rsidRPr="00AD4F86">
        <w:rPr>
          <w:sz w:val="24"/>
          <w:szCs w:val="24"/>
        </w:rPr>
        <w:lastRenderedPageBreak/>
        <w:t>отношении инвестора, которые заявитель предлагает включить в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и) перечень обязательств потенциального инвестора и (или) привлеченного лица (в случае его привлечения);</w:t>
      </w:r>
    </w:p>
    <w:p w:rsidR="00F62703" w:rsidRPr="00AD4F86" w:rsidRDefault="00F62703" w:rsidP="00F62703">
      <w:pPr>
        <w:ind w:firstLine="708"/>
        <w:jc w:val="both"/>
        <w:rPr>
          <w:sz w:val="24"/>
          <w:szCs w:val="24"/>
        </w:rPr>
      </w:pPr>
      <w:r w:rsidRPr="00AD4F86">
        <w:rPr>
          <w:sz w:val="24"/>
          <w:szCs w:val="24"/>
        </w:rPr>
        <w:t>к)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F62703" w:rsidRPr="00AD4F86" w:rsidRDefault="00F62703" w:rsidP="00F62703">
      <w:pPr>
        <w:ind w:firstLine="708"/>
        <w:jc w:val="both"/>
        <w:rPr>
          <w:sz w:val="24"/>
          <w:szCs w:val="24"/>
        </w:rPr>
      </w:pPr>
      <w:r w:rsidRPr="00AD4F86">
        <w:rPr>
          <w:sz w:val="24"/>
          <w:szCs w:val="24"/>
        </w:rPr>
        <w:t>л) перечень дополнительных условий, предлагаемых инвестором для включения в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м)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F62703" w:rsidRPr="00AD4F86" w:rsidRDefault="00F62703" w:rsidP="00F62703">
      <w:pPr>
        <w:ind w:firstLine="708"/>
        <w:jc w:val="both"/>
        <w:rPr>
          <w:sz w:val="24"/>
          <w:szCs w:val="24"/>
        </w:rPr>
      </w:pPr>
      <w:r w:rsidRPr="00AD4F86">
        <w:rPr>
          <w:sz w:val="24"/>
          <w:szCs w:val="24"/>
        </w:rPr>
        <w:t>24. Поданные участниками конкурсного отбора заявки регистрируются в день их подачи в информационной системе.</w:t>
      </w:r>
    </w:p>
    <w:p w:rsidR="00F62703" w:rsidRPr="00AD4F86" w:rsidRDefault="00F62703" w:rsidP="00F62703">
      <w:pPr>
        <w:ind w:firstLine="708"/>
        <w:jc w:val="both"/>
        <w:rPr>
          <w:sz w:val="24"/>
          <w:szCs w:val="24"/>
        </w:rPr>
      </w:pPr>
      <w:r w:rsidRPr="00AD4F86">
        <w:rPr>
          <w:sz w:val="24"/>
          <w:szCs w:val="24"/>
        </w:rPr>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F62703" w:rsidRPr="00AD4F86" w:rsidRDefault="00F62703" w:rsidP="00F62703">
      <w:pPr>
        <w:ind w:firstLine="708"/>
        <w:jc w:val="both"/>
        <w:rPr>
          <w:sz w:val="24"/>
          <w:szCs w:val="24"/>
        </w:rPr>
      </w:pPr>
      <w:r w:rsidRPr="00AD4F86">
        <w:rPr>
          <w:sz w:val="24"/>
          <w:szCs w:val="24"/>
        </w:rPr>
        <w:t>а) экспресс-анализ;</w:t>
      </w:r>
    </w:p>
    <w:p w:rsidR="00F62703" w:rsidRPr="00AD4F86" w:rsidRDefault="00F62703" w:rsidP="00F62703">
      <w:pPr>
        <w:ind w:firstLine="708"/>
        <w:jc w:val="both"/>
        <w:rPr>
          <w:sz w:val="24"/>
          <w:szCs w:val="24"/>
        </w:rPr>
      </w:pPr>
      <w:r w:rsidRPr="00AD4F86">
        <w:rPr>
          <w:sz w:val="24"/>
          <w:szCs w:val="24"/>
        </w:rPr>
        <w:t>б) входная экспертиза;</w:t>
      </w:r>
    </w:p>
    <w:p w:rsidR="00F62703" w:rsidRPr="00AD4F86" w:rsidRDefault="00F62703" w:rsidP="00F62703">
      <w:pPr>
        <w:ind w:firstLine="708"/>
        <w:jc w:val="both"/>
        <w:rPr>
          <w:sz w:val="24"/>
          <w:szCs w:val="24"/>
        </w:rPr>
      </w:pPr>
      <w:r w:rsidRPr="00AD4F86">
        <w:rPr>
          <w:sz w:val="24"/>
          <w:szCs w:val="24"/>
        </w:rPr>
        <w:t>в) комплексная экспертиза.</w:t>
      </w:r>
    </w:p>
    <w:p w:rsidR="00F62703" w:rsidRPr="00AD4F86" w:rsidRDefault="00F62703" w:rsidP="00F62703">
      <w:pPr>
        <w:ind w:firstLine="708"/>
        <w:jc w:val="both"/>
        <w:rPr>
          <w:sz w:val="24"/>
          <w:szCs w:val="24"/>
        </w:rPr>
      </w:pPr>
      <w:r w:rsidRPr="00AD4F86">
        <w:rPr>
          <w:sz w:val="24"/>
          <w:szCs w:val="24"/>
        </w:rPr>
        <w:t xml:space="preserve">26. </w:t>
      </w:r>
      <w:proofErr w:type="gramStart"/>
      <w:r w:rsidRPr="00AD4F86">
        <w:rPr>
          <w:sz w:val="24"/>
          <w:szCs w:val="24"/>
        </w:rPr>
        <w:t>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w:t>
      </w:r>
      <w:proofErr w:type="gramEnd"/>
      <w:r w:rsidRPr="00AD4F86">
        <w:rPr>
          <w:sz w:val="24"/>
          <w:szCs w:val="24"/>
        </w:rPr>
        <w:t xml:space="preserve"> документации о проведении конкурсного отбора.</w:t>
      </w:r>
    </w:p>
    <w:p w:rsidR="00F62703" w:rsidRPr="00AD4F86" w:rsidRDefault="00F62703" w:rsidP="00F62703">
      <w:pPr>
        <w:ind w:firstLine="708"/>
        <w:jc w:val="both"/>
        <w:rPr>
          <w:sz w:val="24"/>
          <w:szCs w:val="24"/>
        </w:rPr>
      </w:pPr>
      <w:r w:rsidRPr="00AD4F86">
        <w:rPr>
          <w:sz w:val="24"/>
          <w:szCs w:val="24"/>
        </w:rPr>
        <w:t xml:space="preserve">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w:t>
      </w:r>
      <w:proofErr w:type="gramStart"/>
      <w:r w:rsidRPr="00AD4F86">
        <w:rPr>
          <w:sz w:val="24"/>
          <w:szCs w:val="24"/>
        </w:rPr>
        <w:t>решения</w:t>
      </w:r>
      <w:proofErr w:type="gramEnd"/>
      <w:r w:rsidRPr="00AD4F86">
        <w:rPr>
          <w:sz w:val="24"/>
          <w:szCs w:val="24"/>
        </w:rPr>
        <w:t xml:space="preserve"> о несоответствии заявок установленным требованиям в случае формирования соответствующего уведомления, а также с указанием 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F62703" w:rsidRPr="00AD4F86" w:rsidRDefault="00F62703" w:rsidP="00F62703">
      <w:pPr>
        <w:ind w:firstLine="708"/>
        <w:jc w:val="both"/>
        <w:rPr>
          <w:sz w:val="24"/>
          <w:szCs w:val="24"/>
        </w:rPr>
      </w:pPr>
      <w:proofErr w:type="gramStart"/>
      <w:r w:rsidRPr="00AD4F86">
        <w:rPr>
          <w:sz w:val="24"/>
          <w:szCs w:val="24"/>
        </w:rPr>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w:t>
      </w:r>
      <w:proofErr w:type="gramEnd"/>
      <w:r w:rsidRPr="00AD4F86">
        <w:rPr>
          <w:sz w:val="24"/>
          <w:szCs w:val="24"/>
        </w:rPr>
        <w:t xml:space="preserve">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F62703" w:rsidRPr="00AD4F86" w:rsidRDefault="00F62703" w:rsidP="00F62703">
      <w:pPr>
        <w:ind w:firstLine="708"/>
        <w:jc w:val="both"/>
        <w:rPr>
          <w:sz w:val="24"/>
          <w:szCs w:val="24"/>
        </w:rPr>
      </w:pPr>
      <w:r w:rsidRPr="00AD4F86">
        <w:rPr>
          <w:sz w:val="24"/>
          <w:szCs w:val="24"/>
        </w:rPr>
        <w:t>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29 - 31 настоящего Порядка.</w:t>
      </w:r>
    </w:p>
    <w:p w:rsidR="00F62703" w:rsidRPr="00AD4F86" w:rsidRDefault="00F62703" w:rsidP="00F62703">
      <w:pPr>
        <w:ind w:firstLine="708"/>
        <w:jc w:val="both"/>
        <w:rPr>
          <w:sz w:val="24"/>
          <w:szCs w:val="24"/>
        </w:rPr>
      </w:pPr>
      <w:r w:rsidRPr="00AD4F86">
        <w:rPr>
          <w:sz w:val="24"/>
          <w:szCs w:val="24"/>
        </w:rPr>
        <w:t xml:space="preserve">28. </w:t>
      </w:r>
      <w:proofErr w:type="gramStart"/>
      <w:r w:rsidRPr="00AD4F86">
        <w:rPr>
          <w:sz w:val="24"/>
          <w:szCs w:val="24"/>
        </w:rPr>
        <w:t>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roofErr w:type="gramEnd"/>
    </w:p>
    <w:p w:rsidR="00F62703" w:rsidRPr="00AD4F86" w:rsidRDefault="00F62703" w:rsidP="00F62703">
      <w:pPr>
        <w:ind w:firstLine="708"/>
        <w:jc w:val="both"/>
        <w:rPr>
          <w:sz w:val="24"/>
          <w:szCs w:val="24"/>
        </w:rPr>
      </w:pPr>
      <w:r w:rsidRPr="00AD4F86">
        <w:rPr>
          <w:sz w:val="24"/>
          <w:szCs w:val="24"/>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F62703" w:rsidRPr="00AD4F86" w:rsidRDefault="00F62703" w:rsidP="00F62703">
      <w:pPr>
        <w:ind w:firstLine="708"/>
        <w:jc w:val="both"/>
        <w:rPr>
          <w:sz w:val="24"/>
          <w:szCs w:val="24"/>
        </w:rPr>
      </w:pPr>
      <w:r w:rsidRPr="00AD4F86">
        <w:rPr>
          <w:sz w:val="24"/>
          <w:szCs w:val="24"/>
        </w:rPr>
        <w:lastRenderedPageBreak/>
        <w:t>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настоящего Порядка и приложением № 3 к настоящему Порядку.</w:t>
      </w:r>
    </w:p>
    <w:p w:rsidR="00F62703" w:rsidRPr="00AD4F86" w:rsidRDefault="00F62703" w:rsidP="00F62703">
      <w:pPr>
        <w:ind w:firstLine="708"/>
        <w:jc w:val="both"/>
        <w:rPr>
          <w:sz w:val="24"/>
          <w:szCs w:val="24"/>
        </w:rPr>
      </w:pPr>
      <w:r w:rsidRPr="00AD4F86">
        <w:rPr>
          <w:sz w:val="24"/>
          <w:szCs w:val="24"/>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F62703" w:rsidRPr="00AD4F86" w:rsidRDefault="00F62703" w:rsidP="00F62703">
      <w:pPr>
        <w:ind w:firstLine="708"/>
        <w:jc w:val="both"/>
        <w:rPr>
          <w:sz w:val="24"/>
          <w:szCs w:val="24"/>
        </w:rPr>
      </w:pPr>
      <w:r w:rsidRPr="00AD4F86">
        <w:rPr>
          <w:sz w:val="24"/>
          <w:szCs w:val="24"/>
        </w:rPr>
        <w:t xml:space="preserve">31. </w:t>
      </w:r>
      <w:proofErr w:type="gramStart"/>
      <w:r w:rsidRPr="00AD4F86">
        <w:rPr>
          <w:sz w:val="24"/>
          <w:szCs w:val="24"/>
        </w:rPr>
        <w:t>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 настоящего Порядка и требованиям, установленным в приложении № 3 к настоящему Порядку (с обоснованием несоответствия, а также с указанием срока, в течение которого заявки могут быть доработаны), которые</w:t>
      </w:r>
      <w:proofErr w:type="gramEnd"/>
      <w:r w:rsidRPr="00AD4F86">
        <w:rPr>
          <w:sz w:val="24"/>
          <w:szCs w:val="24"/>
        </w:rPr>
        <w:t xml:space="preserve"> направляются участникам конкурсного отбора.</w:t>
      </w:r>
    </w:p>
    <w:p w:rsidR="00F62703" w:rsidRPr="00AD4F86" w:rsidRDefault="00F62703" w:rsidP="00F62703">
      <w:pPr>
        <w:ind w:firstLine="708"/>
        <w:jc w:val="both"/>
        <w:rPr>
          <w:sz w:val="24"/>
          <w:szCs w:val="24"/>
        </w:rPr>
      </w:pPr>
      <w:proofErr w:type="gramStart"/>
      <w:r w:rsidRPr="00AD4F86">
        <w:rPr>
          <w:sz w:val="24"/>
          <w:szCs w:val="24"/>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roofErr w:type="gramEnd"/>
    </w:p>
    <w:p w:rsidR="00F62703" w:rsidRPr="00AD4F86" w:rsidRDefault="00F62703" w:rsidP="00F62703">
      <w:pPr>
        <w:ind w:firstLine="708"/>
        <w:jc w:val="both"/>
        <w:rPr>
          <w:sz w:val="24"/>
          <w:szCs w:val="24"/>
        </w:rPr>
      </w:pPr>
      <w:r w:rsidRPr="00AD4F86">
        <w:rPr>
          <w:sz w:val="24"/>
          <w:szCs w:val="24"/>
        </w:rPr>
        <w:t xml:space="preserve">По результатам входной экспертизы доработанных </w:t>
      </w:r>
      <w:proofErr w:type="gramStart"/>
      <w:r w:rsidRPr="00AD4F86">
        <w:rPr>
          <w:sz w:val="24"/>
          <w:szCs w:val="24"/>
        </w:rPr>
        <w:t>заявок</w:t>
      </w:r>
      <w:proofErr w:type="gramEnd"/>
      <w:r w:rsidRPr="00AD4F86">
        <w:rPr>
          <w:sz w:val="24"/>
          <w:szCs w:val="24"/>
        </w:rPr>
        <w:t xml:space="preserve">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F62703" w:rsidRPr="00AD4F86" w:rsidRDefault="00F62703" w:rsidP="00F62703">
      <w:pPr>
        <w:ind w:firstLine="708"/>
        <w:jc w:val="both"/>
        <w:rPr>
          <w:sz w:val="24"/>
          <w:szCs w:val="24"/>
        </w:rPr>
      </w:pPr>
      <w:r w:rsidRPr="00AD4F86">
        <w:rPr>
          <w:sz w:val="24"/>
          <w:szCs w:val="24"/>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F62703" w:rsidRPr="00AD4F86" w:rsidRDefault="00F62703" w:rsidP="00F62703">
      <w:pPr>
        <w:ind w:firstLine="708"/>
        <w:jc w:val="both"/>
        <w:rPr>
          <w:sz w:val="24"/>
          <w:szCs w:val="24"/>
        </w:rPr>
      </w:pPr>
      <w:r w:rsidRPr="00AD4F86">
        <w:rPr>
          <w:sz w:val="24"/>
          <w:szCs w:val="24"/>
        </w:rPr>
        <w:t>32. Проведение комплексной экспертизы осуществляется уполномоченным органом (с возможностью привлечения экспертной организации) в срок и в порядке, которые установлены документацией о проведении конкурсного отбора, в целях определения:</w:t>
      </w:r>
    </w:p>
    <w:p w:rsidR="00F62703" w:rsidRPr="00AD4F86" w:rsidRDefault="00F62703" w:rsidP="00F62703">
      <w:pPr>
        <w:ind w:firstLine="708"/>
        <w:jc w:val="both"/>
        <w:rPr>
          <w:sz w:val="24"/>
          <w:szCs w:val="24"/>
        </w:rPr>
      </w:pPr>
      <w:r w:rsidRPr="00AD4F86">
        <w:rPr>
          <w:sz w:val="24"/>
          <w:szCs w:val="24"/>
        </w:rPr>
        <w:t>- наличия или отсутствия условий и оснований для отказа в заключение специального инвестиционного контракта, установленных частями 3 и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F62703" w:rsidRPr="00AD4F86" w:rsidRDefault="00F62703" w:rsidP="00F62703">
      <w:pPr>
        <w:ind w:firstLine="708"/>
        <w:jc w:val="both"/>
        <w:rPr>
          <w:sz w:val="24"/>
          <w:szCs w:val="24"/>
        </w:rPr>
      </w:pPr>
      <w:r w:rsidRPr="00AD4F86">
        <w:rPr>
          <w:sz w:val="24"/>
          <w:szCs w:val="24"/>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F62703" w:rsidRPr="00AD4F86" w:rsidRDefault="00F62703" w:rsidP="00F62703">
      <w:pPr>
        <w:ind w:firstLine="708"/>
        <w:jc w:val="both"/>
        <w:rPr>
          <w:sz w:val="24"/>
          <w:szCs w:val="24"/>
        </w:rPr>
      </w:pPr>
      <w:r w:rsidRPr="00AD4F86">
        <w:rPr>
          <w:sz w:val="24"/>
          <w:szCs w:val="24"/>
        </w:rPr>
        <w:t>33. По результатам проведения комплексной экспертизы уполномоченным органом составляется протокол, в котором содержится информация:</w:t>
      </w:r>
    </w:p>
    <w:p w:rsidR="00F62703" w:rsidRPr="00AD4F86" w:rsidRDefault="00F62703" w:rsidP="00F62703">
      <w:pPr>
        <w:ind w:firstLine="708"/>
        <w:jc w:val="both"/>
        <w:rPr>
          <w:sz w:val="24"/>
          <w:szCs w:val="24"/>
        </w:rPr>
      </w:pPr>
      <w:r w:rsidRPr="00AD4F86">
        <w:rPr>
          <w:sz w:val="24"/>
          <w:szCs w:val="24"/>
        </w:rPr>
        <w:t>- о наличии или об отсутствии условий и оснований для отказа в заключение специального инвестиционного контракта, предусмотренных частями 3 и 14 статьи 18.3 Федерального закона № 488-ФЗ, по каждой заявке, в отношении которой проводилась комплексная экспертиза (с обоснованием соответствующих выводов);</w:t>
      </w:r>
    </w:p>
    <w:p w:rsidR="00F62703" w:rsidRPr="00AD4F86" w:rsidRDefault="00F62703" w:rsidP="00F62703">
      <w:pPr>
        <w:ind w:firstLine="708"/>
        <w:jc w:val="both"/>
        <w:rPr>
          <w:sz w:val="24"/>
          <w:szCs w:val="24"/>
        </w:rPr>
      </w:pPr>
      <w:r w:rsidRPr="00AD4F86">
        <w:rPr>
          <w:sz w:val="24"/>
          <w:szCs w:val="24"/>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F62703" w:rsidRPr="00AD4F86" w:rsidRDefault="00F62703" w:rsidP="00F62703">
      <w:pPr>
        <w:ind w:firstLine="708"/>
        <w:jc w:val="both"/>
        <w:rPr>
          <w:sz w:val="24"/>
          <w:szCs w:val="24"/>
        </w:rPr>
      </w:pPr>
      <w:r w:rsidRPr="00AD4F86">
        <w:rPr>
          <w:sz w:val="24"/>
          <w:szCs w:val="24"/>
        </w:rPr>
        <w:t>Протокол о результатах проведения комплексной экспертизы размещается в сети «Интернет» и информационной системе не позднее следующего рабочего дня после окончания срока проведения комплексной экспертизы.</w:t>
      </w:r>
    </w:p>
    <w:p w:rsidR="00F62703" w:rsidRPr="00AD4F86" w:rsidRDefault="00F62703" w:rsidP="00F62703">
      <w:pPr>
        <w:ind w:firstLine="708"/>
        <w:jc w:val="both"/>
        <w:rPr>
          <w:sz w:val="24"/>
          <w:szCs w:val="24"/>
        </w:rPr>
      </w:pPr>
      <w:r w:rsidRPr="00AD4F86">
        <w:rPr>
          <w:sz w:val="24"/>
          <w:szCs w:val="24"/>
        </w:rPr>
        <w:t xml:space="preserve">34. Решение о заключении, об изменении и о расторжении специальных инвестиционных контрактов администрацией </w:t>
      </w:r>
      <w:r w:rsidR="00462FE4">
        <w:rPr>
          <w:sz w:val="24"/>
          <w:szCs w:val="24"/>
        </w:rPr>
        <w:t>Кайсинского</w:t>
      </w:r>
      <w:r w:rsidR="00F43AAE" w:rsidRPr="00AD4F86">
        <w:rPr>
          <w:sz w:val="24"/>
          <w:szCs w:val="24"/>
        </w:rPr>
        <w:t xml:space="preserve"> сельского поселения </w:t>
      </w:r>
      <w:r w:rsidRPr="00AD4F86">
        <w:rPr>
          <w:sz w:val="24"/>
          <w:szCs w:val="24"/>
        </w:rPr>
        <w:t>принимает комиссия по заключению, изменению и расторжению специальных инвестиционных контрактов, порядок формирования и деятельности, которой предусмотрен приложением № 1 к настоящему Порядку (далее - комиссия).</w:t>
      </w:r>
    </w:p>
    <w:p w:rsidR="00F62703" w:rsidRPr="00AD4F86" w:rsidRDefault="00F62703" w:rsidP="00F62703">
      <w:pPr>
        <w:ind w:firstLine="708"/>
        <w:jc w:val="both"/>
        <w:rPr>
          <w:sz w:val="24"/>
          <w:szCs w:val="24"/>
        </w:rPr>
      </w:pPr>
      <w:r w:rsidRPr="00AD4F86">
        <w:rPr>
          <w:sz w:val="24"/>
          <w:szCs w:val="24"/>
        </w:rPr>
        <w:lastRenderedPageBreak/>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F62703" w:rsidRPr="00AD4F86" w:rsidRDefault="00F62703" w:rsidP="00F62703">
      <w:pPr>
        <w:ind w:firstLine="708"/>
        <w:jc w:val="both"/>
        <w:rPr>
          <w:sz w:val="24"/>
          <w:szCs w:val="24"/>
        </w:rPr>
      </w:pPr>
      <w:r w:rsidRPr="00AD4F86">
        <w:rPr>
          <w:sz w:val="24"/>
          <w:szCs w:val="24"/>
        </w:rPr>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F62703" w:rsidRPr="00AD4F86" w:rsidRDefault="00F62703" w:rsidP="00F62703">
      <w:pPr>
        <w:ind w:firstLine="708"/>
        <w:jc w:val="both"/>
        <w:rPr>
          <w:sz w:val="24"/>
          <w:szCs w:val="24"/>
        </w:rPr>
      </w:pPr>
      <w:r w:rsidRPr="00AD4F86">
        <w:rPr>
          <w:sz w:val="24"/>
          <w:szCs w:val="24"/>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установленных частью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 xml:space="preserve">36. </w:t>
      </w:r>
      <w:proofErr w:type="gramStart"/>
      <w:r w:rsidRPr="00AD4F86">
        <w:rPr>
          <w:sz w:val="24"/>
          <w:szCs w:val="24"/>
        </w:rPr>
        <w:t>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 2 к настоящему Порядку, и по результатам оценки заявок подводит итоги открытого конкурсного отбора.</w:t>
      </w:r>
      <w:proofErr w:type="gramEnd"/>
    </w:p>
    <w:p w:rsidR="00F62703" w:rsidRPr="00AD4F86" w:rsidRDefault="00F62703" w:rsidP="00F62703">
      <w:pPr>
        <w:ind w:firstLine="708"/>
        <w:jc w:val="both"/>
        <w:rPr>
          <w:sz w:val="24"/>
          <w:szCs w:val="24"/>
        </w:rPr>
      </w:pPr>
      <w:r w:rsidRPr="00AD4F86">
        <w:rPr>
          <w:sz w:val="24"/>
          <w:szCs w:val="24"/>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F62703" w:rsidRPr="00AD4F86" w:rsidRDefault="00F62703" w:rsidP="00F62703">
      <w:pPr>
        <w:ind w:firstLine="708"/>
        <w:jc w:val="both"/>
        <w:rPr>
          <w:sz w:val="24"/>
          <w:szCs w:val="24"/>
        </w:rPr>
      </w:pPr>
      <w:r w:rsidRPr="00AD4F86">
        <w:rPr>
          <w:sz w:val="24"/>
          <w:szCs w:val="24"/>
        </w:rPr>
        <w:t>37. Протокол комиссии об оценке заявок и о подведении итогов открытого конкурсного отбора должен содержать информацию:</w:t>
      </w:r>
    </w:p>
    <w:p w:rsidR="00F62703" w:rsidRPr="00AD4F86" w:rsidRDefault="00F62703" w:rsidP="00F62703">
      <w:pPr>
        <w:ind w:firstLine="708"/>
        <w:jc w:val="both"/>
        <w:rPr>
          <w:sz w:val="24"/>
          <w:szCs w:val="24"/>
        </w:rPr>
      </w:pPr>
      <w:r w:rsidRPr="00AD4F86">
        <w:rPr>
          <w:sz w:val="24"/>
          <w:szCs w:val="24"/>
        </w:rPr>
        <w:t>- о победителе (победителях) открытого конкурсного отбора;</w:t>
      </w:r>
    </w:p>
    <w:p w:rsidR="00F62703" w:rsidRPr="00AD4F86" w:rsidRDefault="00F62703" w:rsidP="00F62703">
      <w:pPr>
        <w:ind w:firstLine="708"/>
        <w:jc w:val="both"/>
        <w:rPr>
          <w:sz w:val="24"/>
          <w:szCs w:val="24"/>
        </w:rPr>
      </w:pPr>
      <w:r w:rsidRPr="00AD4F86">
        <w:rPr>
          <w:sz w:val="24"/>
          <w:szCs w:val="24"/>
        </w:rPr>
        <w:t>- о сроке, на который заключается специальный инвестиционный контракт (контракты) с победителем (победителями) открытого конкурсного отбора;</w:t>
      </w:r>
    </w:p>
    <w:p w:rsidR="00F62703" w:rsidRPr="00AD4F86" w:rsidRDefault="00F62703" w:rsidP="00F62703">
      <w:pPr>
        <w:ind w:firstLine="708"/>
        <w:jc w:val="both"/>
        <w:rPr>
          <w:sz w:val="24"/>
          <w:szCs w:val="24"/>
        </w:rPr>
      </w:pPr>
      <w:r w:rsidRPr="00AD4F86">
        <w:rPr>
          <w:sz w:val="24"/>
          <w:szCs w:val="24"/>
        </w:rPr>
        <w:t>- обо всех заявках, по которым комиссией приняты решения о наличии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(с указанием соответствующих оснований).</w:t>
      </w:r>
    </w:p>
    <w:p w:rsidR="00F62703" w:rsidRPr="00AD4F86" w:rsidRDefault="00F62703" w:rsidP="00F62703">
      <w:pPr>
        <w:ind w:firstLine="708"/>
        <w:jc w:val="both"/>
        <w:rPr>
          <w:sz w:val="24"/>
          <w:szCs w:val="24"/>
        </w:rPr>
      </w:pPr>
      <w:r w:rsidRPr="00AD4F86">
        <w:rPr>
          <w:sz w:val="24"/>
          <w:szCs w:val="24"/>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F62703" w:rsidRPr="00AD4F86" w:rsidRDefault="00F62703" w:rsidP="00F62703">
      <w:pPr>
        <w:ind w:firstLine="708"/>
        <w:jc w:val="both"/>
        <w:rPr>
          <w:sz w:val="24"/>
          <w:szCs w:val="24"/>
        </w:rPr>
      </w:pPr>
      <w:r w:rsidRPr="00AD4F86">
        <w:rPr>
          <w:sz w:val="24"/>
          <w:szCs w:val="24"/>
        </w:rPr>
        <w:t>Инвестор, в отношении заявки которого принято решение о наличии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F62703" w:rsidRPr="00AD4F86" w:rsidRDefault="00F62703" w:rsidP="00F62703">
      <w:pPr>
        <w:ind w:firstLine="708"/>
        <w:jc w:val="both"/>
        <w:rPr>
          <w:sz w:val="24"/>
          <w:szCs w:val="24"/>
        </w:rPr>
      </w:pPr>
      <w:r w:rsidRPr="00AD4F86">
        <w:rPr>
          <w:sz w:val="24"/>
          <w:szCs w:val="24"/>
        </w:rPr>
        <w:t>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нее имеется заключение о несоответствии по результатам экспресс-анализа либо по результатам входной экспертизы.</w:t>
      </w:r>
    </w:p>
    <w:p w:rsidR="00F62703" w:rsidRPr="00AD4F86" w:rsidRDefault="00F62703" w:rsidP="00F62703">
      <w:pPr>
        <w:ind w:firstLine="708"/>
        <w:jc w:val="both"/>
        <w:rPr>
          <w:sz w:val="24"/>
          <w:szCs w:val="24"/>
        </w:rPr>
      </w:pPr>
      <w:r w:rsidRPr="00AD4F86">
        <w:rPr>
          <w:sz w:val="24"/>
          <w:szCs w:val="24"/>
        </w:rPr>
        <w:t>Единственная заявка, прошедшая комплексную экспертизу, рассматривается комиссией, которая принимает одно из решений:</w:t>
      </w:r>
    </w:p>
    <w:p w:rsidR="00F62703" w:rsidRPr="00AD4F86" w:rsidRDefault="00F62703" w:rsidP="00F62703">
      <w:pPr>
        <w:ind w:firstLine="708"/>
        <w:jc w:val="both"/>
        <w:rPr>
          <w:sz w:val="24"/>
          <w:szCs w:val="24"/>
        </w:rPr>
      </w:pPr>
      <w:r w:rsidRPr="00AD4F86">
        <w:rPr>
          <w:sz w:val="24"/>
          <w:szCs w:val="24"/>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 об отказе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 при наличии оснований, установленных частью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Протокол заседания комиссии, рассматривавшей единственную заявку, подлежит размещению в сети «Интернет» и информационной системе.</w:t>
      </w:r>
    </w:p>
    <w:p w:rsidR="00F62703" w:rsidRPr="00AD4F86" w:rsidRDefault="00F62703" w:rsidP="00F62703">
      <w:pPr>
        <w:ind w:firstLine="708"/>
        <w:jc w:val="both"/>
        <w:rPr>
          <w:sz w:val="24"/>
          <w:szCs w:val="24"/>
        </w:rPr>
      </w:pPr>
      <w:r w:rsidRPr="00AD4F86">
        <w:rPr>
          <w:sz w:val="24"/>
          <w:szCs w:val="24"/>
        </w:rPr>
        <w:lastRenderedPageBreak/>
        <w:t>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47 настоящего Порядка.</w:t>
      </w:r>
    </w:p>
    <w:p w:rsidR="00F62703" w:rsidRPr="00AD4F86" w:rsidRDefault="00F62703" w:rsidP="00F62703">
      <w:pPr>
        <w:ind w:firstLine="708"/>
        <w:jc w:val="both"/>
        <w:rPr>
          <w:sz w:val="24"/>
          <w:szCs w:val="24"/>
        </w:rPr>
      </w:pPr>
      <w:r w:rsidRPr="00AD4F86">
        <w:rPr>
          <w:sz w:val="24"/>
          <w:szCs w:val="24"/>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F62703" w:rsidRPr="00AD4F86" w:rsidRDefault="00F62703" w:rsidP="00F62703">
      <w:pPr>
        <w:ind w:firstLine="708"/>
        <w:jc w:val="both"/>
        <w:rPr>
          <w:sz w:val="24"/>
          <w:szCs w:val="24"/>
        </w:rPr>
      </w:pPr>
      <w:r w:rsidRPr="00AD4F86">
        <w:rPr>
          <w:sz w:val="24"/>
          <w:szCs w:val="24"/>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F62703" w:rsidRPr="00AD4F86" w:rsidRDefault="00F62703" w:rsidP="00F62703">
      <w:pPr>
        <w:ind w:firstLine="708"/>
        <w:jc w:val="both"/>
        <w:rPr>
          <w:sz w:val="24"/>
          <w:szCs w:val="24"/>
        </w:rPr>
      </w:pPr>
      <w:r w:rsidRPr="00AD4F86">
        <w:rPr>
          <w:sz w:val="24"/>
          <w:szCs w:val="24"/>
        </w:rPr>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F62703" w:rsidRPr="00AD4F86" w:rsidRDefault="00F62703" w:rsidP="00F62703">
      <w:pPr>
        <w:ind w:firstLine="708"/>
        <w:jc w:val="both"/>
        <w:rPr>
          <w:sz w:val="24"/>
          <w:szCs w:val="24"/>
        </w:rPr>
      </w:pPr>
      <w:r w:rsidRPr="00AD4F86">
        <w:rPr>
          <w:sz w:val="24"/>
          <w:szCs w:val="24"/>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F62703" w:rsidRPr="00AD4F86" w:rsidRDefault="00F62703" w:rsidP="00F62703">
      <w:pPr>
        <w:ind w:firstLine="708"/>
        <w:jc w:val="both"/>
        <w:rPr>
          <w:sz w:val="24"/>
          <w:szCs w:val="24"/>
        </w:rPr>
      </w:pPr>
      <w:r w:rsidRPr="00AD4F86">
        <w:rPr>
          <w:sz w:val="24"/>
          <w:szCs w:val="24"/>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F62703" w:rsidRPr="00AD4F86" w:rsidRDefault="00F62703" w:rsidP="00F62703">
      <w:pPr>
        <w:ind w:firstLine="708"/>
        <w:jc w:val="both"/>
        <w:rPr>
          <w:sz w:val="24"/>
          <w:szCs w:val="24"/>
        </w:rPr>
      </w:pPr>
      <w:r w:rsidRPr="00AD4F86">
        <w:rPr>
          <w:sz w:val="24"/>
          <w:szCs w:val="24"/>
        </w:rPr>
        <w:t xml:space="preserve">В случае </w:t>
      </w:r>
      <w:r w:rsidR="00F43AAE" w:rsidRPr="00AD4F86">
        <w:rPr>
          <w:sz w:val="24"/>
          <w:szCs w:val="24"/>
        </w:rPr>
        <w:t>не подписания</w:t>
      </w:r>
      <w:r w:rsidRPr="00AD4F86">
        <w:rPr>
          <w:sz w:val="24"/>
          <w:szCs w:val="24"/>
        </w:rPr>
        <w:t xml:space="preserve"> специального инвестиционного контракта победителем открытого конкурсного отбора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признаны более одного участника).</w:t>
      </w:r>
    </w:p>
    <w:p w:rsidR="00F62703" w:rsidRPr="00AD4F86" w:rsidRDefault="00F62703" w:rsidP="00F62703">
      <w:pPr>
        <w:ind w:firstLine="708"/>
        <w:jc w:val="both"/>
        <w:rPr>
          <w:sz w:val="24"/>
          <w:szCs w:val="24"/>
        </w:rPr>
      </w:pPr>
      <w:r w:rsidRPr="00AD4F86">
        <w:rPr>
          <w:sz w:val="24"/>
          <w:szCs w:val="24"/>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F62703" w:rsidRPr="00AD4F86" w:rsidRDefault="00F62703" w:rsidP="00F62703">
      <w:pPr>
        <w:ind w:firstLine="708"/>
        <w:jc w:val="both"/>
        <w:rPr>
          <w:sz w:val="24"/>
          <w:szCs w:val="24"/>
        </w:rPr>
      </w:pPr>
      <w:proofErr w:type="gramStart"/>
      <w:r w:rsidRPr="00AD4F86">
        <w:rPr>
          <w:sz w:val="24"/>
          <w:szCs w:val="24"/>
        </w:rPr>
        <w:t>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w:t>
      </w:r>
      <w:proofErr w:type="gramEnd"/>
      <w:r w:rsidRPr="00AD4F86">
        <w:rPr>
          <w:sz w:val="24"/>
          <w:szCs w:val="24"/>
        </w:rPr>
        <w:t xml:space="preserve"> подписания.</w:t>
      </w:r>
    </w:p>
    <w:p w:rsidR="00F62703" w:rsidRPr="00AD4F86" w:rsidRDefault="00F62703" w:rsidP="00F62703">
      <w:pPr>
        <w:ind w:firstLine="708"/>
        <w:jc w:val="both"/>
        <w:rPr>
          <w:sz w:val="24"/>
          <w:szCs w:val="24"/>
        </w:rPr>
      </w:pPr>
      <w:r w:rsidRPr="00AD4F86">
        <w:rPr>
          <w:sz w:val="24"/>
          <w:szCs w:val="24"/>
        </w:rPr>
        <w:t xml:space="preserve">В случае </w:t>
      </w:r>
      <w:r w:rsidR="00F43AAE" w:rsidRPr="00AD4F86">
        <w:rPr>
          <w:sz w:val="24"/>
          <w:szCs w:val="24"/>
        </w:rPr>
        <w:t>не подписания</w:t>
      </w:r>
      <w:r w:rsidRPr="00AD4F86">
        <w:rPr>
          <w:sz w:val="24"/>
          <w:szCs w:val="24"/>
        </w:rPr>
        <w:t xml:space="preserve">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rPr>
        <w:t>IV. Порядок проведения закрытых конкурсных отборов и заключения специального инвестиционного контракта по результатам проведения закрытого конкурсного отбора</w:t>
      </w:r>
    </w:p>
    <w:p w:rsidR="00F62703" w:rsidRPr="00AD4F86" w:rsidRDefault="00F62703" w:rsidP="00F62703">
      <w:pPr>
        <w:ind w:firstLine="708"/>
        <w:jc w:val="both"/>
        <w:rPr>
          <w:sz w:val="24"/>
          <w:szCs w:val="24"/>
        </w:rPr>
      </w:pPr>
      <w:r w:rsidRPr="00AD4F86">
        <w:rPr>
          <w:sz w:val="24"/>
          <w:szCs w:val="24"/>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F62703" w:rsidRPr="00AD4F86" w:rsidRDefault="00F62703" w:rsidP="00F62703">
      <w:pPr>
        <w:ind w:firstLine="708"/>
        <w:jc w:val="both"/>
        <w:rPr>
          <w:sz w:val="24"/>
          <w:szCs w:val="24"/>
        </w:rPr>
      </w:pPr>
      <w:r w:rsidRPr="00AD4F86">
        <w:rPr>
          <w:sz w:val="24"/>
          <w:szCs w:val="24"/>
        </w:rPr>
        <w:t xml:space="preserve">42. </w:t>
      </w:r>
      <w:proofErr w:type="gramStart"/>
      <w:r w:rsidRPr="00AD4F86">
        <w:rPr>
          <w:sz w:val="24"/>
          <w:szCs w:val="24"/>
        </w:rPr>
        <w:t xml:space="preserve">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w:t>
      </w:r>
      <w:r w:rsidRPr="00AD4F86">
        <w:rPr>
          <w:sz w:val="24"/>
          <w:szCs w:val="24"/>
        </w:rPr>
        <w:lastRenderedPageBreak/>
        <w:t>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F62703" w:rsidRPr="00AD4F86" w:rsidRDefault="00F62703" w:rsidP="00F62703">
      <w:pPr>
        <w:ind w:firstLine="708"/>
        <w:jc w:val="both"/>
        <w:rPr>
          <w:sz w:val="24"/>
          <w:szCs w:val="24"/>
        </w:rPr>
      </w:pPr>
      <w:r w:rsidRPr="00AD4F86">
        <w:rPr>
          <w:sz w:val="24"/>
          <w:szCs w:val="24"/>
        </w:rPr>
        <w:t>К приглашению прилагается документация о проведении конкурсного отбора.</w:t>
      </w:r>
    </w:p>
    <w:p w:rsidR="00F62703" w:rsidRPr="00AD4F86" w:rsidRDefault="00F62703" w:rsidP="00F62703">
      <w:pPr>
        <w:ind w:firstLine="708"/>
        <w:jc w:val="both"/>
        <w:rPr>
          <w:sz w:val="24"/>
          <w:szCs w:val="24"/>
        </w:rPr>
      </w:pPr>
      <w:r w:rsidRPr="00AD4F86">
        <w:rPr>
          <w:sz w:val="24"/>
          <w:szCs w:val="24"/>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F62703" w:rsidRPr="00AD4F86" w:rsidRDefault="00F62703" w:rsidP="00F62703">
      <w:pPr>
        <w:ind w:firstLine="708"/>
        <w:jc w:val="both"/>
        <w:rPr>
          <w:sz w:val="24"/>
          <w:szCs w:val="24"/>
        </w:rPr>
      </w:pPr>
      <w:r w:rsidRPr="00AD4F86">
        <w:rPr>
          <w:sz w:val="24"/>
          <w:szCs w:val="24"/>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 3 к настоящему Порядку.</w:t>
      </w:r>
    </w:p>
    <w:p w:rsidR="00F62703" w:rsidRPr="00AD4F86" w:rsidRDefault="00F62703" w:rsidP="00F62703">
      <w:pPr>
        <w:ind w:firstLine="708"/>
        <w:jc w:val="both"/>
        <w:rPr>
          <w:sz w:val="24"/>
          <w:szCs w:val="24"/>
        </w:rPr>
      </w:pPr>
      <w:r w:rsidRPr="00AD4F86">
        <w:rPr>
          <w:sz w:val="24"/>
          <w:szCs w:val="24"/>
        </w:rPr>
        <w:t xml:space="preserve">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w:t>
      </w:r>
      <w:proofErr w:type="gramStart"/>
      <w:r w:rsidRPr="00AD4F86">
        <w:rPr>
          <w:sz w:val="24"/>
          <w:szCs w:val="24"/>
        </w:rPr>
        <w:t>контроля за</w:t>
      </w:r>
      <w:proofErr w:type="gramEnd"/>
      <w:r w:rsidRPr="00AD4F86">
        <w:rPr>
          <w:sz w:val="24"/>
          <w:szCs w:val="24"/>
        </w:rPr>
        <w:t xml:space="preserve">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F62703" w:rsidRPr="00AD4F86" w:rsidRDefault="00F62703" w:rsidP="00F62703">
      <w:pPr>
        <w:ind w:firstLine="708"/>
        <w:jc w:val="both"/>
        <w:rPr>
          <w:sz w:val="24"/>
          <w:szCs w:val="24"/>
        </w:rPr>
      </w:pPr>
      <w:r w:rsidRPr="00AD4F86">
        <w:rPr>
          <w:sz w:val="24"/>
          <w:szCs w:val="24"/>
        </w:rPr>
        <w:t>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конкурсного отбора осуществляются в порядке, установленном пунктами 25 - 40 настоящего Порядка, с учетом ограничений, установленных пунктом 45 настоящего Порядка.</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F62703" w:rsidRPr="00AD4F86" w:rsidRDefault="00F62703" w:rsidP="00F62703">
      <w:pPr>
        <w:ind w:firstLine="708"/>
        <w:jc w:val="both"/>
        <w:rPr>
          <w:sz w:val="24"/>
          <w:szCs w:val="24"/>
        </w:rPr>
      </w:pPr>
      <w:r w:rsidRPr="00AD4F86">
        <w:rPr>
          <w:sz w:val="24"/>
          <w:szCs w:val="24"/>
        </w:rPr>
        <w:t>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по истечении 10 рабочих дней со дня размещения соответствующего протокола заседания комиссии в информационной системе.</w:t>
      </w:r>
    </w:p>
    <w:p w:rsidR="00F62703" w:rsidRPr="00AD4F86" w:rsidRDefault="00F62703" w:rsidP="00F62703">
      <w:pPr>
        <w:ind w:firstLine="708"/>
        <w:jc w:val="both"/>
        <w:rPr>
          <w:sz w:val="24"/>
          <w:szCs w:val="24"/>
        </w:rPr>
      </w:pPr>
      <w:r w:rsidRPr="00AD4F86">
        <w:rPr>
          <w:sz w:val="24"/>
          <w:szCs w:val="24"/>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F62703" w:rsidRPr="00AD4F86" w:rsidRDefault="00F62703" w:rsidP="00F62703">
      <w:pPr>
        <w:ind w:firstLine="708"/>
        <w:jc w:val="both"/>
        <w:rPr>
          <w:sz w:val="24"/>
          <w:szCs w:val="24"/>
        </w:rPr>
      </w:pPr>
      <w:proofErr w:type="gramStart"/>
      <w:r w:rsidRPr="00AD4F86">
        <w:rPr>
          <w:sz w:val="24"/>
          <w:szCs w:val="24"/>
        </w:rPr>
        <w:t>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реестр специальных инвестиционных контрактов в течение 3 рабочих дней со дня подписания уполномоченным органом.</w:t>
      </w:r>
      <w:proofErr w:type="gramEnd"/>
    </w:p>
    <w:p w:rsidR="00F62703" w:rsidRPr="00AD4F86" w:rsidRDefault="00F62703" w:rsidP="00F62703">
      <w:pPr>
        <w:ind w:firstLine="708"/>
        <w:jc w:val="both"/>
        <w:rPr>
          <w:sz w:val="24"/>
          <w:szCs w:val="24"/>
        </w:rPr>
      </w:pPr>
      <w:r w:rsidRPr="00AD4F86">
        <w:rPr>
          <w:sz w:val="24"/>
          <w:szCs w:val="24"/>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F62703" w:rsidRPr="00AD4F86" w:rsidRDefault="00F62703" w:rsidP="00F62703">
      <w:pPr>
        <w:ind w:firstLine="708"/>
        <w:jc w:val="both"/>
        <w:rPr>
          <w:sz w:val="24"/>
          <w:szCs w:val="24"/>
        </w:rPr>
      </w:pPr>
      <w:r w:rsidRPr="00AD4F86">
        <w:rPr>
          <w:sz w:val="24"/>
          <w:szCs w:val="24"/>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соответствии инвестиционного проекта требованиям пункта 3 настоящего Порядка.</w:t>
      </w:r>
    </w:p>
    <w:p w:rsidR="00F62703" w:rsidRPr="00AD4F86" w:rsidRDefault="00F62703" w:rsidP="00F62703">
      <w:pPr>
        <w:ind w:firstLine="708"/>
        <w:jc w:val="both"/>
        <w:rPr>
          <w:sz w:val="24"/>
          <w:szCs w:val="24"/>
        </w:rPr>
      </w:pPr>
      <w:r w:rsidRPr="00AD4F86">
        <w:rPr>
          <w:sz w:val="24"/>
          <w:szCs w:val="24"/>
        </w:rPr>
        <w:t>К обращению инвестора в уполномоченный орган о получении заключения, указанного в настоящем пункте, прилагаются документы, указанные в пунктах 22 и 23 настоящего Порядка.</w:t>
      </w:r>
    </w:p>
    <w:p w:rsidR="00F62703" w:rsidRPr="00AD4F86" w:rsidRDefault="00F62703" w:rsidP="00F62703">
      <w:pPr>
        <w:ind w:firstLine="708"/>
        <w:jc w:val="both"/>
        <w:rPr>
          <w:sz w:val="24"/>
          <w:szCs w:val="24"/>
        </w:rPr>
      </w:pPr>
      <w:r w:rsidRPr="00AD4F86">
        <w:rPr>
          <w:sz w:val="24"/>
          <w:szCs w:val="24"/>
        </w:rPr>
        <w:lastRenderedPageBreak/>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F62703" w:rsidRPr="00AD4F86" w:rsidRDefault="00F62703" w:rsidP="00F62703">
      <w:pPr>
        <w:ind w:firstLine="708"/>
        <w:jc w:val="both"/>
        <w:rPr>
          <w:sz w:val="24"/>
          <w:szCs w:val="24"/>
        </w:rPr>
      </w:pPr>
      <w:proofErr w:type="gramStart"/>
      <w:r w:rsidRPr="00AD4F86">
        <w:rPr>
          <w:sz w:val="24"/>
          <w:szCs w:val="24"/>
        </w:rPr>
        <w:t>Отказ в выдаче заключения уполномоченного органа направляется инвестору уполномоченным органом в случаях наличия оснований для отказа в заключение специального инвестиционного контракта, установленных частью 14 статьи 18.3 Федерального закона № 488-ФЗ, несоответствия инвестиционного проекта требованиям пункта 3 настоящего Порядка, непредставления инвестором документов, указанных в пунктах 22 и 23 настоящего Порядка, либо несоответствия представленных инвестором документов пунктам 22 и 23 настоящего Порядка, а</w:t>
      </w:r>
      <w:proofErr w:type="gramEnd"/>
      <w:r w:rsidRPr="00AD4F86">
        <w:rPr>
          <w:sz w:val="24"/>
          <w:szCs w:val="24"/>
        </w:rPr>
        <w:t xml:space="preserve"> также требованиям, установленным в приложении № 3 к настоящему Порядку.</w:t>
      </w:r>
    </w:p>
    <w:p w:rsidR="00F62703" w:rsidRPr="00AD4F86" w:rsidRDefault="00F62703" w:rsidP="00F62703">
      <w:pPr>
        <w:ind w:firstLine="708"/>
        <w:jc w:val="both"/>
        <w:rPr>
          <w:sz w:val="24"/>
          <w:szCs w:val="24"/>
        </w:rPr>
      </w:pPr>
      <w:r w:rsidRPr="00AD4F86">
        <w:rPr>
          <w:sz w:val="24"/>
          <w:szCs w:val="24"/>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F62703" w:rsidRPr="00AD4F86" w:rsidRDefault="00F62703" w:rsidP="00F62703">
      <w:pPr>
        <w:ind w:firstLine="708"/>
        <w:jc w:val="both"/>
        <w:rPr>
          <w:sz w:val="24"/>
          <w:szCs w:val="24"/>
        </w:rPr>
      </w:pPr>
      <w:r w:rsidRPr="00AD4F86">
        <w:rPr>
          <w:sz w:val="24"/>
          <w:szCs w:val="24"/>
        </w:rPr>
        <w:t xml:space="preserve">51. </w:t>
      </w:r>
      <w:proofErr w:type="gramStart"/>
      <w:r w:rsidRPr="00AD4F86">
        <w:rPr>
          <w:sz w:val="24"/>
          <w:szCs w:val="24"/>
        </w:rPr>
        <w:t xml:space="preserve">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администрации </w:t>
      </w:r>
      <w:r w:rsidR="00462FE4">
        <w:rPr>
          <w:sz w:val="24"/>
          <w:szCs w:val="24"/>
        </w:rPr>
        <w:t>Кайсинского</w:t>
      </w:r>
      <w:r w:rsidR="00F43AAE" w:rsidRPr="00AD4F86">
        <w:rPr>
          <w:sz w:val="24"/>
          <w:szCs w:val="24"/>
        </w:rPr>
        <w:t xml:space="preserve"> сельского поселения </w:t>
      </w:r>
      <w:r w:rsidRPr="00AD4F86">
        <w:rPr>
          <w:sz w:val="24"/>
          <w:szCs w:val="24"/>
        </w:rPr>
        <w:t>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roofErr w:type="gramEnd"/>
    </w:p>
    <w:p w:rsidR="00F62703" w:rsidRPr="00AD4F86" w:rsidRDefault="00F62703" w:rsidP="00F62703">
      <w:pPr>
        <w:ind w:firstLine="708"/>
        <w:jc w:val="both"/>
        <w:rPr>
          <w:sz w:val="24"/>
          <w:szCs w:val="24"/>
        </w:rPr>
      </w:pPr>
      <w:r w:rsidRPr="00AD4F86">
        <w:rPr>
          <w:sz w:val="24"/>
          <w:szCs w:val="24"/>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r w:rsidRPr="00AD4F86">
        <w:rPr>
          <w:b/>
          <w:sz w:val="24"/>
          <w:szCs w:val="24"/>
        </w:rPr>
        <w:t>VI. Порядок изменения и расторжения специальных инвестиционных контрактов</w:t>
      </w:r>
    </w:p>
    <w:p w:rsidR="00F62703" w:rsidRPr="00AD4F86" w:rsidRDefault="00F62703" w:rsidP="00F62703">
      <w:pPr>
        <w:ind w:firstLine="708"/>
        <w:jc w:val="both"/>
        <w:rPr>
          <w:sz w:val="24"/>
          <w:szCs w:val="24"/>
        </w:rPr>
      </w:pPr>
      <w:r w:rsidRPr="00AD4F86">
        <w:rPr>
          <w:sz w:val="24"/>
          <w:szCs w:val="24"/>
        </w:rPr>
        <w:t>53. Специальный инвестиционный контракт изменяется или расторгается по соглашению сторон или решению суда.</w:t>
      </w:r>
    </w:p>
    <w:p w:rsidR="00F62703" w:rsidRPr="00AD4F86" w:rsidRDefault="00F62703" w:rsidP="00F62703">
      <w:pPr>
        <w:ind w:firstLine="708"/>
        <w:jc w:val="both"/>
        <w:rPr>
          <w:sz w:val="24"/>
          <w:szCs w:val="24"/>
        </w:rPr>
      </w:pPr>
      <w:r w:rsidRPr="00AD4F86">
        <w:rPr>
          <w:sz w:val="24"/>
          <w:szCs w:val="24"/>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F62703" w:rsidRPr="00AD4F86" w:rsidRDefault="00F62703" w:rsidP="00F62703">
      <w:pPr>
        <w:ind w:firstLine="708"/>
        <w:jc w:val="both"/>
        <w:rPr>
          <w:sz w:val="24"/>
          <w:szCs w:val="24"/>
        </w:rPr>
      </w:pPr>
      <w:r w:rsidRPr="00AD4F86">
        <w:rPr>
          <w:sz w:val="24"/>
          <w:szCs w:val="24"/>
        </w:rPr>
        <w:t xml:space="preserve">55. Решение об изменении или о расторжении специального инвестиционного контракта по соглашению сторон со стороны администрации </w:t>
      </w:r>
      <w:r w:rsidR="00462FE4">
        <w:rPr>
          <w:sz w:val="24"/>
          <w:szCs w:val="24"/>
        </w:rPr>
        <w:t>Кайсинского</w:t>
      </w:r>
      <w:r w:rsidR="00F43AAE" w:rsidRPr="00AD4F86">
        <w:rPr>
          <w:sz w:val="24"/>
          <w:szCs w:val="24"/>
        </w:rPr>
        <w:t xml:space="preserve"> сельского поселения </w:t>
      </w:r>
      <w:r w:rsidRPr="00AD4F86">
        <w:rPr>
          <w:sz w:val="24"/>
          <w:szCs w:val="24"/>
        </w:rPr>
        <w:t>принимает комиссия.</w:t>
      </w:r>
    </w:p>
    <w:p w:rsidR="00F62703" w:rsidRPr="00AD4F86" w:rsidRDefault="00F62703" w:rsidP="00F62703">
      <w:pPr>
        <w:ind w:firstLine="708"/>
        <w:jc w:val="both"/>
        <w:rPr>
          <w:sz w:val="24"/>
          <w:szCs w:val="24"/>
        </w:rPr>
      </w:pPr>
      <w:r w:rsidRPr="00AD4F86">
        <w:rPr>
          <w:sz w:val="24"/>
          <w:szCs w:val="24"/>
        </w:rPr>
        <w:t xml:space="preserve">56. Для изменения или расторжения специального инвестиционного контракта по соглашению сторон инвестор или администрация </w:t>
      </w:r>
      <w:r w:rsidR="00462FE4">
        <w:rPr>
          <w:sz w:val="24"/>
          <w:szCs w:val="24"/>
        </w:rPr>
        <w:t>Кайсинского</w:t>
      </w:r>
      <w:r w:rsidR="00F43AAE" w:rsidRPr="00AD4F86">
        <w:rPr>
          <w:sz w:val="24"/>
          <w:szCs w:val="24"/>
        </w:rPr>
        <w:t xml:space="preserve"> сельского поселения</w:t>
      </w:r>
      <w:r w:rsidRPr="00AD4F86">
        <w:rPr>
          <w:sz w:val="24"/>
          <w:szCs w:val="24"/>
        </w:rPr>
        <w:t xml:space="preserve">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F62703" w:rsidRPr="00AD4F86" w:rsidRDefault="00F62703" w:rsidP="00F62703">
      <w:pPr>
        <w:ind w:firstLine="708"/>
        <w:jc w:val="both"/>
        <w:rPr>
          <w:sz w:val="24"/>
          <w:szCs w:val="24"/>
        </w:rPr>
      </w:pPr>
      <w:r w:rsidRPr="00AD4F86">
        <w:rPr>
          <w:sz w:val="24"/>
          <w:szCs w:val="24"/>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проект соглашения об изменении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F62703" w:rsidRPr="00AD4F86" w:rsidRDefault="00F62703" w:rsidP="00F62703">
      <w:pPr>
        <w:ind w:firstLine="708"/>
        <w:jc w:val="both"/>
        <w:rPr>
          <w:sz w:val="24"/>
          <w:szCs w:val="24"/>
        </w:rPr>
      </w:pPr>
      <w:r w:rsidRPr="00AD4F86">
        <w:rPr>
          <w:sz w:val="24"/>
          <w:szCs w:val="24"/>
        </w:rPr>
        <w:t>Инициатором изменения или расторжения специального инвестиционного контракта может быть уполномоченный орган.</w:t>
      </w:r>
    </w:p>
    <w:p w:rsidR="00F62703" w:rsidRPr="00AD4F86" w:rsidRDefault="00F62703" w:rsidP="00F62703">
      <w:pPr>
        <w:ind w:firstLine="708"/>
        <w:jc w:val="both"/>
        <w:rPr>
          <w:sz w:val="24"/>
          <w:szCs w:val="24"/>
        </w:rPr>
      </w:pPr>
      <w:r w:rsidRPr="00AD4F86">
        <w:rPr>
          <w:sz w:val="24"/>
          <w:szCs w:val="24"/>
        </w:rPr>
        <w:lastRenderedPageBreak/>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 xml:space="preserve">58. </w:t>
      </w:r>
      <w:proofErr w:type="gramStart"/>
      <w:r w:rsidRPr="00AD4F86">
        <w:rPr>
          <w:sz w:val="24"/>
          <w:szCs w:val="24"/>
        </w:rPr>
        <w:t>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документов, подтверждающих обстоятельства, послужившие основанием для изменения или расторжения специального инвестиционного контракта, позиции об обоснованности изменения или расторжения специального инвестиционного контракта и проекта соглашения об изменении специального инвестиционного</w:t>
      </w:r>
      <w:proofErr w:type="gramEnd"/>
      <w:r w:rsidRPr="00AD4F86">
        <w:rPr>
          <w:sz w:val="24"/>
          <w:szCs w:val="24"/>
        </w:rPr>
        <w:t xml:space="preserve">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F62703" w:rsidRPr="00AD4F86" w:rsidRDefault="00F62703" w:rsidP="00F62703">
      <w:pPr>
        <w:ind w:firstLine="708"/>
        <w:jc w:val="both"/>
        <w:rPr>
          <w:sz w:val="24"/>
          <w:szCs w:val="24"/>
        </w:rPr>
      </w:pPr>
      <w:r w:rsidRPr="00AD4F86">
        <w:rPr>
          <w:sz w:val="24"/>
          <w:szCs w:val="24"/>
        </w:rPr>
        <w:t xml:space="preserve">60. </w:t>
      </w:r>
      <w:proofErr w:type="gramStart"/>
      <w:r w:rsidRPr="00AD4F86">
        <w:rPr>
          <w:sz w:val="24"/>
          <w:szCs w:val="24"/>
        </w:rPr>
        <w:t>В случае согласования проекта соглашения об изменении или о расторжении специального 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w:t>
      </w:r>
      <w:proofErr w:type="gramEnd"/>
      <w:r w:rsidR="00F43AAE" w:rsidRPr="00AD4F86">
        <w:rPr>
          <w:sz w:val="24"/>
          <w:szCs w:val="24"/>
        </w:rPr>
        <w:t xml:space="preserve"> </w:t>
      </w:r>
      <w:r w:rsidRPr="00AD4F86">
        <w:rPr>
          <w:sz w:val="24"/>
          <w:szCs w:val="24"/>
        </w:rPr>
        <w:t>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F62703" w:rsidRPr="00AD4F86" w:rsidRDefault="00F62703" w:rsidP="00F62703">
      <w:pPr>
        <w:ind w:firstLine="708"/>
        <w:jc w:val="both"/>
        <w:rPr>
          <w:sz w:val="24"/>
          <w:szCs w:val="24"/>
        </w:rPr>
      </w:pPr>
      <w:r w:rsidRPr="00AD4F86">
        <w:rPr>
          <w:sz w:val="24"/>
          <w:szCs w:val="24"/>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F62703" w:rsidRPr="00AD4F86" w:rsidRDefault="00F62703" w:rsidP="00F62703">
      <w:pPr>
        <w:ind w:firstLine="708"/>
        <w:jc w:val="both"/>
        <w:rPr>
          <w:sz w:val="24"/>
          <w:szCs w:val="24"/>
        </w:rPr>
      </w:pPr>
      <w:r w:rsidRPr="00AD4F86">
        <w:rPr>
          <w:sz w:val="24"/>
          <w:szCs w:val="24"/>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F62703" w:rsidRPr="00AD4F86" w:rsidRDefault="00F62703" w:rsidP="00F62703">
      <w:pPr>
        <w:ind w:firstLine="708"/>
        <w:jc w:val="both"/>
        <w:rPr>
          <w:sz w:val="24"/>
          <w:szCs w:val="24"/>
        </w:rPr>
      </w:pPr>
      <w:proofErr w:type="gramStart"/>
      <w:r w:rsidRPr="00AD4F86">
        <w:rPr>
          <w:sz w:val="24"/>
          <w:szCs w:val="24"/>
        </w:rPr>
        <w:t xml:space="preserve">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w:t>
      </w:r>
      <w:r w:rsidRPr="00AD4F86">
        <w:rPr>
          <w:sz w:val="24"/>
          <w:szCs w:val="24"/>
        </w:rPr>
        <w:lastRenderedPageBreak/>
        <w:t>инвестиционных контрактов, на дату подписания специального инвестиционного контракта;</w:t>
      </w:r>
      <w:proofErr w:type="gramEnd"/>
    </w:p>
    <w:p w:rsidR="00F62703" w:rsidRPr="00AD4F86" w:rsidRDefault="00F62703" w:rsidP="00F62703">
      <w:pPr>
        <w:ind w:firstLine="708"/>
        <w:jc w:val="both"/>
        <w:rPr>
          <w:sz w:val="24"/>
          <w:szCs w:val="24"/>
        </w:rPr>
      </w:pPr>
      <w:r w:rsidRPr="00AD4F86">
        <w:rPr>
          <w:sz w:val="24"/>
          <w:szCs w:val="24"/>
        </w:rPr>
        <w:t>б) инвестиционный проект перестанет соответствовать требованиям, установленным Федеральным законом «О промышленной политике в Российской Федерации» и настоящим Порядком;</w:t>
      </w:r>
    </w:p>
    <w:p w:rsidR="00F62703" w:rsidRPr="00AD4F86" w:rsidRDefault="00F62703" w:rsidP="00F62703">
      <w:pPr>
        <w:ind w:firstLine="708"/>
        <w:jc w:val="both"/>
        <w:rPr>
          <w:sz w:val="24"/>
          <w:szCs w:val="24"/>
        </w:rPr>
      </w:pPr>
      <w:r w:rsidRPr="00AD4F86">
        <w:rPr>
          <w:sz w:val="24"/>
          <w:szCs w:val="24"/>
        </w:rPr>
        <w:t xml:space="preserve">в) объем инвестиций, запланированных в соответствии со специальным инвестиционным контрактом, станет меньше совокупного объема расходов и недополученных доходов бюджета </w:t>
      </w:r>
      <w:r w:rsidR="00462FE4">
        <w:rPr>
          <w:sz w:val="24"/>
          <w:szCs w:val="24"/>
        </w:rPr>
        <w:t>Кайсинского</w:t>
      </w:r>
      <w:r w:rsidR="00F43AAE" w:rsidRPr="00AD4F86">
        <w:rPr>
          <w:sz w:val="24"/>
          <w:szCs w:val="24"/>
        </w:rPr>
        <w:t xml:space="preserve"> сельского поселения</w:t>
      </w:r>
      <w:r w:rsidRPr="00AD4F86">
        <w:rPr>
          <w:sz w:val="24"/>
          <w:szCs w:val="24"/>
        </w:rPr>
        <w:t>»,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г) будут изменены условия специального инвестиционного контракта, которые являются критерием для оценки заявки инвестора при заключении специального инвестиционного контракта с отклонением более чем на 20 процентов значений, зафиксированных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F62703" w:rsidRPr="00AD4F86" w:rsidRDefault="00F62703" w:rsidP="00F62703">
      <w:pPr>
        <w:ind w:firstLine="708"/>
        <w:jc w:val="both"/>
        <w:rPr>
          <w:sz w:val="24"/>
          <w:szCs w:val="24"/>
        </w:rPr>
      </w:pPr>
      <w:r w:rsidRPr="00AD4F86">
        <w:rPr>
          <w:sz w:val="24"/>
          <w:szCs w:val="24"/>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В случае принятия комиссией решения о расторжении специального инвестиционного контракта соглашение о расторжении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rPr>
        <w:t xml:space="preserve">VII. </w:t>
      </w:r>
      <w:proofErr w:type="gramStart"/>
      <w:r w:rsidRPr="00AD4F86">
        <w:rPr>
          <w:b/>
          <w:sz w:val="24"/>
          <w:szCs w:val="24"/>
        </w:rPr>
        <w:t>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w:t>
      </w:r>
      <w:proofErr w:type="gramEnd"/>
      <w:r w:rsidRPr="00AD4F86">
        <w:rPr>
          <w:b/>
          <w:sz w:val="24"/>
          <w:szCs w:val="24"/>
        </w:rPr>
        <w:t xml:space="preserve"> для обеспечения обороны страны и безопасности государства»</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sz w:val="24"/>
          <w:szCs w:val="24"/>
        </w:rPr>
      </w:pPr>
      <w:r w:rsidRPr="00AD4F86">
        <w:rPr>
          <w:sz w:val="24"/>
          <w:szCs w:val="24"/>
        </w:rPr>
        <w:t xml:space="preserve">66. </w:t>
      </w:r>
      <w:proofErr w:type="gramStart"/>
      <w:r w:rsidRPr="00AD4F86">
        <w:rPr>
          <w:sz w:val="24"/>
          <w:szCs w:val="24"/>
        </w:rPr>
        <w:t>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пунктами 47 или 48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w:t>
      </w:r>
      <w:proofErr w:type="gramEnd"/>
      <w:r w:rsidR="00356C3E" w:rsidRPr="00AD4F86">
        <w:rPr>
          <w:sz w:val="24"/>
          <w:szCs w:val="24"/>
        </w:rPr>
        <w:t xml:space="preserve"> </w:t>
      </w:r>
      <w:proofErr w:type="gramStart"/>
      <w:r w:rsidRPr="00AD4F86">
        <w:rPr>
          <w:sz w:val="24"/>
          <w:szCs w:val="24"/>
        </w:rPr>
        <w:t>или</w:t>
      </w:r>
      <w:r w:rsidR="00356C3E" w:rsidRPr="00AD4F86">
        <w:rPr>
          <w:sz w:val="24"/>
          <w:szCs w:val="24"/>
        </w:rPr>
        <w:t xml:space="preserve"> </w:t>
      </w:r>
      <w:r w:rsidRPr="00AD4F86">
        <w:rPr>
          <w:sz w:val="24"/>
          <w:szCs w:val="24"/>
        </w:rPr>
        <w:t>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w:t>
      </w:r>
      <w:proofErr w:type="gramEnd"/>
      <w:r w:rsidR="00F43AAE" w:rsidRPr="00AD4F86">
        <w:rPr>
          <w:sz w:val="24"/>
          <w:szCs w:val="24"/>
        </w:rPr>
        <w:t xml:space="preserve"> </w:t>
      </w:r>
      <w:proofErr w:type="gramStart"/>
      <w:r w:rsidRPr="00AD4F86">
        <w:rPr>
          <w:sz w:val="24"/>
          <w:szCs w:val="24"/>
        </w:rPr>
        <w:t>такого специального</w:t>
      </w:r>
      <w:r w:rsidR="00F43AAE" w:rsidRPr="00AD4F86">
        <w:rPr>
          <w:sz w:val="24"/>
          <w:szCs w:val="24"/>
        </w:rPr>
        <w:t xml:space="preserve"> </w:t>
      </w:r>
      <w:r w:rsidRPr="00AD4F86">
        <w:rPr>
          <w:sz w:val="24"/>
          <w:szCs w:val="24"/>
        </w:rPr>
        <w:t xml:space="preserve">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w:t>
      </w:r>
      <w:r w:rsidRPr="00AD4F86">
        <w:rPr>
          <w:sz w:val="24"/>
          <w:szCs w:val="24"/>
        </w:rPr>
        <w:lastRenderedPageBreak/>
        <w:t>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F62703" w:rsidRPr="00AD4F86" w:rsidRDefault="00F62703" w:rsidP="00F62703">
      <w:pPr>
        <w:ind w:firstLine="708"/>
        <w:jc w:val="both"/>
        <w:rPr>
          <w:sz w:val="24"/>
          <w:szCs w:val="24"/>
        </w:rPr>
      </w:pPr>
      <w:r w:rsidRPr="00AD4F86">
        <w:rPr>
          <w:sz w:val="24"/>
          <w:szCs w:val="24"/>
        </w:rPr>
        <w:t>Понятия «иностранный инвестор» и «группа лиц» используются в значениях, указанных в статье 3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proofErr w:type="gramStart"/>
      <w:r w:rsidRPr="00AD4F86">
        <w:rPr>
          <w:sz w:val="24"/>
          <w:szCs w:val="24"/>
        </w:rPr>
        <w:t>Если при заключении специального инвестиционного контракта факт установления контроля иностранным инвестором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w:t>
      </w:r>
      <w:proofErr w:type="gramEnd"/>
      <w:r w:rsidRPr="00AD4F86">
        <w:rPr>
          <w:sz w:val="24"/>
          <w:szCs w:val="24"/>
        </w:rPr>
        <w:t xml:space="preserve"> сделки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 xml:space="preserve">67. После истечения срока, указанного в пункте 66 настоящего Порядка, инвестор представляет в уполномоченный </w:t>
      </w:r>
      <w:proofErr w:type="gramStart"/>
      <w:r w:rsidRPr="00AD4F86">
        <w:rPr>
          <w:sz w:val="24"/>
          <w:szCs w:val="24"/>
        </w:rPr>
        <w:t>орган</w:t>
      </w:r>
      <w:proofErr w:type="gramEnd"/>
      <w:r w:rsidRPr="00AD4F86">
        <w:rPr>
          <w:sz w:val="24"/>
          <w:szCs w:val="24"/>
        </w:rPr>
        <w:t xml:space="preserve"> подписанный специальный инвестиционный контракт с приложением копии одного из решений Федеральной антимонопольной службы:</w:t>
      </w:r>
    </w:p>
    <w:p w:rsidR="00F62703" w:rsidRPr="00AD4F86" w:rsidRDefault="00F62703" w:rsidP="00F62703">
      <w:pPr>
        <w:ind w:firstLine="708"/>
        <w:jc w:val="both"/>
        <w:rPr>
          <w:sz w:val="24"/>
          <w:szCs w:val="24"/>
        </w:rPr>
      </w:pPr>
      <w:proofErr w:type="gramStart"/>
      <w:r w:rsidRPr="00AD4F86">
        <w:rPr>
          <w:sz w:val="24"/>
          <w:szCs w:val="24"/>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w:t>
      </w:r>
      <w:proofErr w:type="gramEnd"/>
      <w:r w:rsidRPr="00AD4F86">
        <w:rPr>
          <w:sz w:val="24"/>
          <w:szCs w:val="24"/>
        </w:rPr>
        <w:t xml:space="preserve">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68. 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F62703" w:rsidRPr="00AD4F86" w:rsidRDefault="00F62703" w:rsidP="00F62703">
      <w:pPr>
        <w:ind w:firstLine="708"/>
        <w:jc w:val="both"/>
        <w:rPr>
          <w:sz w:val="24"/>
          <w:szCs w:val="24"/>
        </w:rPr>
      </w:pPr>
      <w:r w:rsidRPr="00AD4F86">
        <w:rPr>
          <w:sz w:val="24"/>
          <w:szCs w:val="24"/>
        </w:rPr>
        <w:t xml:space="preserve">69. </w:t>
      </w:r>
      <w:proofErr w:type="gramStart"/>
      <w:r w:rsidRPr="00AD4F86">
        <w:rPr>
          <w:sz w:val="24"/>
          <w:szCs w:val="24"/>
        </w:rPr>
        <w:t>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Федерального закона «О промышленной политике в Российской Федерации», и подлежит внесению уполномоченным органом в реестр специальных инвестиционных контрактов в течение 3 рабочих дней со дня его подписания.</w:t>
      </w:r>
      <w:proofErr w:type="gramEnd"/>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p>
    <w:p w:rsidR="00F62703" w:rsidRPr="00AD4F86" w:rsidRDefault="00F62703" w:rsidP="00F62703">
      <w:pPr>
        <w:pStyle w:val="indent1"/>
        <w:shd w:val="clear" w:color="auto" w:fill="FFFFFF"/>
        <w:spacing w:before="0" w:beforeAutospacing="0" w:after="0" w:afterAutospacing="0"/>
        <w:rPr>
          <w:rStyle w:val="s10"/>
          <w:bCs/>
        </w:rPr>
      </w:pPr>
    </w:p>
    <w:p w:rsidR="00F62703" w:rsidRPr="00AD4F86" w:rsidRDefault="00F62703" w:rsidP="00F43AAE">
      <w:pPr>
        <w:pStyle w:val="indent1"/>
        <w:shd w:val="clear" w:color="auto" w:fill="FFFFFF"/>
        <w:spacing w:before="0" w:beforeAutospacing="0" w:after="0" w:afterAutospacing="0"/>
        <w:jc w:val="right"/>
      </w:pPr>
      <w:r w:rsidRPr="00AD4F86">
        <w:rPr>
          <w:rStyle w:val="s10"/>
          <w:bCs/>
        </w:rPr>
        <w:t>Приложение № 1</w:t>
      </w:r>
      <w:r w:rsidRPr="00AD4F86">
        <w:rPr>
          <w:bCs/>
        </w:rPr>
        <w:br/>
      </w:r>
      <w:r w:rsidRPr="00AD4F86">
        <w:rPr>
          <w:rStyle w:val="s10"/>
          <w:bCs/>
        </w:rPr>
        <w:t>к Порядку </w:t>
      </w:r>
      <w:r w:rsidRPr="00AD4F86">
        <w:t xml:space="preserve">заключения, изменения и расторжения специального инвестиционного контракта в </w:t>
      </w:r>
      <w:r w:rsidR="00462FE4">
        <w:t>Кайсинского</w:t>
      </w:r>
      <w:r w:rsidR="00F43AAE" w:rsidRPr="00AD4F86">
        <w:t xml:space="preserve"> сельского поселения</w:t>
      </w:r>
    </w:p>
    <w:p w:rsidR="00E82AF2" w:rsidRDefault="00E82AF2" w:rsidP="00F62703">
      <w:pPr>
        <w:ind w:firstLine="708"/>
        <w:jc w:val="center"/>
        <w:rPr>
          <w:b/>
          <w:sz w:val="24"/>
          <w:szCs w:val="24"/>
        </w:rPr>
      </w:pPr>
    </w:p>
    <w:p w:rsidR="00F62703" w:rsidRPr="00AD4F86" w:rsidRDefault="00F62703" w:rsidP="00F62703">
      <w:pPr>
        <w:ind w:firstLine="708"/>
        <w:jc w:val="center"/>
        <w:rPr>
          <w:b/>
          <w:sz w:val="24"/>
          <w:szCs w:val="24"/>
        </w:rPr>
      </w:pPr>
      <w:r w:rsidRPr="00AD4F86">
        <w:rPr>
          <w:b/>
          <w:sz w:val="24"/>
          <w:szCs w:val="24"/>
        </w:rPr>
        <w:t>Требования</w:t>
      </w:r>
      <w:r w:rsidRPr="00AD4F86">
        <w:rPr>
          <w:b/>
          <w:sz w:val="24"/>
          <w:szCs w:val="24"/>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sz w:val="24"/>
          <w:szCs w:val="24"/>
        </w:rPr>
      </w:pPr>
      <w:r w:rsidRPr="00AD4F86">
        <w:rPr>
          <w:sz w:val="24"/>
          <w:szCs w:val="24"/>
        </w:rPr>
        <w:t xml:space="preserve">1. </w:t>
      </w:r>
      <w:proofErr w:type="gramStart"/>
      <w:r w:rsidRPr="00AD4F86">
        <w:rPr>
          <w:sz w:val="24"/>
          <w:szCs w:val="24"/>
        </w:rPr>
        <w:t>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заявка</w:t>
      </w:r>
      <w:proofErr w:type="gramEnd"/>
      <w:r w:rsidRPr="00AD4F86">
        <w:rPr>
          <w:sz w:val="24"/>
          <w:szCs w:val="24"/>
        </w:rPr>
        <w:t>),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F62703" w:rsidRPr="00AD4F86" w:rsidRDefault="00F62703" w:rsidP="00F62703">
      <w:pPr>
        <w:ind w:firstLine="708"/>
        <w:jc w:val="both"/>
        <w:rPr>
          <w:sz w:val="24"/>
          <w:szCs w:val="24"/>
        </w:rPr>
      </w:pPr>
      <w:r w:rsidRPr="00AD4F86">
        <w:rPr>
          <w:sz w:val="24"/>
          <w:szCs w:val="24"/>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F62703" w:rsidRPr="00AD4F86" w:rsidRDefault="00F62703" w:rsidP="00F62703">
      <w:pPr>
        <w:ind w:firstLine="708"/>
        <w:jc w:val="both"/>
        <w:rPr>
          <w:sz w:val="24"/>
          <w:szCs w:val="24"/>
        </w:rPr>
      </w:pPr>
      <w:r w:rsidRPr="00AD4F86">
        <w:rPr>
          <w:sz w:val="24"/>
          <w:szCs w:val="24"/>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F62703" w:rsidRPr="00AD4F86" w:rsidRDefault="00F62703" w:rsidP="00F62703">
      <w:pPr>
        <w:ind w:firstLine="708"/>
        <w:jc w:val="both"/>
        <w:rPr>
          <w:sz w:val="24"/>
          <w:szCs w:val="24"/>
        </w:rPr>
      </w:pPr>
      <w:r w:rsidRPr="00AD4F86">
        <w:rPr>
          <w:sz w:val="24"/>
          <w:szCs w:val="24"/>
        </w:rPr>
        <w:t xml:space="preserve">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w:t>
      </w:r>
      <w:proofErr w:type="gramStart"/>
      <w:r w:rsidRPr="00AD4F86">
        <w:rPr>
          <w:sz w:val="24"/>
          <w:szCs w:val="24"/>
        </w:rPr>
        <w:t>органа</w:t>
      </w:r>
      <w:proofErr w:type="gramEnd"/>
      <w:r w:rsidRPr="00AD4F86">
        <w:rPr>
          <w:sz w:val="24"/>
          <w:szCs w:val="24"/>
        </w:rPr>
        <w:t xml:space="preserve"> и подпись со стороны инвестора.</w:t>
      </w:r>
    </w:p>
    <w:p w:rsidR="00F62703" w:rsidRPr="00AD4F86" w:rsidRDefault="00F62703" w:rsidP="00F62703">
      <w:pPr>
        <w:ind w:firstLine="708"/>
        <w:jc w:val="both"/>
        <w:rPr>
          <w:sz w:val="24"/>
          <w:szCs w:val="24"/>
        </w:rPr>
      </w:pPr>
      <w:r w:rsidRPr="00AD4F86">
        <w:rPr>
          <w:sz w:val="24"/>
          <w:szCs w:val="24"/>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F62703" w:rsidRPr="00AD4F86" w:rsidRDefault="00F62703" w:rsidP="00F62703">
      <w:pPr>
        <w:ind w:firstLine="708"/>
        <w:jc w:val="both"/>
        <w:rPr>
          <w:sz w:val="24"/>
          <w:szCs w:val="24"/>
        </w:rPr>
      </w:pPr>
      <w:r w:rsidRPr="00AD4F86">
        <w:rPr>
          <w:sz w:val="24"/>
          <w:szCs w:val="24"/>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w:t>
      </w:r>
      <w:proofErr w:type="gramStart"/>
      <w:r w:rsidRPr="00AD4F86">
        <w:rPr>
          <w:sz w:val="24"/>
          <w:szCs w:val="24"/>
        </w:rPr>
        <w:t>дств дл</w:t>
      </w:r>
      <w:proofErr w:type="gramEnd"/>
      <w:r w:rsidRPr="00AD4F86">
        <w:rPr>
          <w:sz w:val="24"/>
          <w:szCs w:val="24"/>
        </w:rPr>
        <w:t>я финансирования инвестиционного проекта (кроме финансовых организаций).</w:t>
      </w:r>
    </w:p>
    <w:p w:rsidR="00F62703" w:rsidRPr="00AD4F86" w:rsidRDefault="00F62703" w:rsidP="00F62703">
      <w:pPr>
        <w:ind w:firstLine="708"/>
        <w:jc w:val="both"/>
        <w:rPr>
          <w:sz w:val="24"/>
          <w:szCs w:val="24"/>
        </w:rPr>
      </w:pPr>
      <w:r w:rsidRPr="00AD4F86">
        <w:rPr>
          <w:sz w:val="24"/>
          <w:szCs w:val="24"/>
        </w:rPr>
        <w:t xml:space="preserve">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w:t>
      </w:r>
      <w:proofErr w:type="gramStart"/>
      <w:r w:rsidRPr="00AD4F86">
        <w:rPr>
          <w:sz w:val="24"/>
          <w:szCs w:val="24"/>
        </w:rPr>
        <w:t>о</w:t>
      </w:r>
      <w:proofErr w:type="gramEnd"/>
      <w:r w:rsidRPr="00AD4F86">
        <w:rPr>
          <w:sz w:val="24"/>
          <w:szCs w:val="24"/>
        </w:rPr>
        <w:t xml:space="preserve"> подготовительных и об основных мероприятиях.</w:t>
      </w:r>
    </w:p>
    <w:p w:rsidR="00F62703" w:rsidRPr="00AD4F86" w:rsidRDefault="00F62703" w:rsidP="00F62703">
      <w:pPr>
        <w:ind w:firstLine="708"/>
        <w:jc w:val="both"/>
        <w:rPr>
          <w:sz w:val="24"/>
          <w:szCs w:val="24"/>
        </w:rPr>
      </w:pPr>
      <w:r w:rsidRPr="00AD4F86">
        <w:rPr>
          <w:sz w:val="24"/>
          <w:szCs w:val="24"/>
        </w:rPr>
        <w:t>8. График привлечения сре</w:t>
      </w:r>
      <w:proofErr w:type="gramStart"/>
      <w:r w:rsidRPr="00AD4F86">
        <w:rPr>
          <w:sz w:val="24"/>
          <w:szCs w:val="24"/>
        </w:rPr>
        <w:t>дств дл</w:t>
      </w:r>
      <w:proofErr w:type="gramEnd"/>
      <w:r w:rsidRPr="00AD4F86">
        <w:rPr>
          <w:sz w:val="24"/>
          <w:szCs w:val="24"/>
        </w:rPr>
        <w:t>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p>
    <w:p w:rsidR="00F62703" w:rsidRPr="00AD4F86" w:rsidRDefault="00F62703" w:rsidP="00F62703">
      <w:pPr>
        <w:ind w:firstLine="708"/>
        <w:jc w:val="both"/>
        <w:rPr>
          <w:sz w:val="24"/>
          <w:szCs w:val="24"/>
        </w:rPr>
      </w:pPr>
      <w:r w:rsidRPr="00AD4F86">
        <w:rPr>
          <w:sz w:val="24"/>
          <w:szCs w:val="24"/>
        </w:rPr>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F62703" w:rsidRPr="00AD4F86" w:rsidRDefault="00F62703" w:rsidP="00F62703">
      <w:pPr>
        <w:ind w:firstLine="708"/>
        <w:jc w:val="both"/>
        <w:rPr>
          <w:sz w:val="24"/>
          <w:szCs w:val="24"/>
        </w:rPr>
      </w:pPr>
      <w:r w:rsidRPr="00AD4F86">
        <w:rPr>
          <w:sz w:val="24"/>
          <w:szCs w:val="24"/>
        </w:rPr>
        <w:t xml:space="preserve">10.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 предъявляемых законодательством Российской Федерации в целях отнесения </w:t>
      </w:r>
      <w:r w:rsidRPr="00AD4F86">
        <w:rPr>
          <w:sz w:val="24"/>
          <w:szCs w:val="24"/>
        </w:rPr>
        <w:lastRenderedPageBreak/>
        <w:t>соответствующей продукции к продукции, произведенной на территории Российской Федерации.</w:t>
      </w:r>
    </w:p>
    <w:p w:rsidR="00F62703" w:rsidRPr="00AD4F86" w:rsidRDefault="00F62703" w:rsidP="00F62703">
      <w:pPr>
        <w:ind w:firstLine="708"/>
        <w:jc w:val="both"/>
        <w:rPr>
          <w:sz w:val="24"/>
          <w:szCs w:val="24"/>
        </w:rPr>
      </w:pPr>
      <w:r w:rsidRPr="00AD4F86">
        <w:rPr>
          <w:sz w:val="24"/>
          <w:szCs w:val="24"/>
        </w:rPr>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F62703" w:rsidRPr="00AD4F86" w:rsidRDefault="00F62703" w:rsidP="00F62703">
      <w:pPr>
        <w:ind w:firstLine="708"/>
        <w:jc w:val="both"/>
        <w:rPr>
          <w:sz w:val="24"/>
          <w:szCs w:val="24"/>
        </w:rPr>
      </w:pPr>
      <w:r w:rsidRPr="00AD4F86">
        <w:rPr>
          <w:sz w:val="24"/>
          <w:szCs w:val="24"/>
        </w:rPr>
        <w:t xml:space="preserve">12. </w:t>
      </w:r>
      <w:proofErr w:type="gramStart"/>
      <w:r w:rsidRPr="00AD4F86">
        <w:rPr>
          <w:sz w:val="24"/>
          <w:szCs w:val="24"/>
        </w:rPr>
        <w:t xml:space="preserve">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местного самоуправления </w:t>
      </w:r>
      <w:r w:rsidR="00462FE4">
        <w:rPr>
          <w:sz w:val="24"/>
          <w:szCs w:val="24"/>
        </w:rPr>
        <w:t>Кайсинского</w:t>
      </w:r>
      <w:r w:rsidR="00F43AAE" w:rsidRPr="00AD4F86">
        <w:rPr>
          <w:sz w:val="24"/>
          <w:szCs w:val="24"/>
        </w:rPr>
        <w:t xml:space="preserve"> сельского поселения</w:t>
      </w:r>
      <w:r w:rsidRPr="00AD4F86">
        <w:rPr>
          <w:sz w:val="24"/>
          <w:szCs w:val="24"/>
        </w:rPr>
        <w:t>, которые заявитель предлагает включить в специальный инвестиционный контракт, содержит перечень нормативных правовых актов или муниципальных правовых актов и их реквизиты (дата, номер, наименование).</w:t>
      </w:r>
      <w:proofErr w:type="gramEnd"/>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E82AF2" w:rsidRDefault="00E82AF2"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r w:rsidRPr="00AD4F86">
        <w:rPr>
          <w:rStyle w:val="s10"/>
          <w:bCs/>
        </w:rPr>
        <w:lastRenderedPageBreak/>
        <w:t>Приложение</w:t>
      </w:r>
      <w:r w:rsidRPr="00AD4F86">
        <w:rPr>
          <w:rStyle w:val="s10"/>
        </w:rPr>
        <w:br/>
      </w:r>
      <w:r w:rsidRPr="00AD4F86">
        <w:rPr>
          <w:rStyle w:val="s10"/>
          <w:bCs/>
        </w:rPr>
        <w:t>к </w:t>
      </w:r>
      <w:hyperlink r:id="rId7" w:anchor="/document/74399647/entry/1300" w:history="1">
        <w:r w:rsidRPr="00AD4F86">
          <w:rPr>
            <w:rStyle w:val="s10"/>
          </w:rPr>
          <w:t>требованиям</w:t>
        </w:r>
      </w:hyperlink>
      <w:r w:rsidRPr="00AD4F86">
        <w:rPr>
          <w:rStyle w:val="s10"/>
          <w:bCs/>
        </w:rPr>
        <w:t> к оформлению и содержанию</w:t>
      </w:r>
      <w:r w:rsidRPr="00AD4F86">
        <w:rPr>
          <w:rStyle w:val="s10"/>
        </w:rPr>
        <w:br/>
      </w:r>
      <w:r w:rsidRPr="00AD4F86">
        <w:rPr>
          <w:rStyle w:val="s10"/>
          <w:bCs/>
        </w:rPr>
        <w:t>документов, направляемых в составе заявки</w:t>
      </w:r>
      <w:r w:rsidRPr="00AD4F86">
        <w:rPr>
          <w:rStyle w:val="s10"/>
        </w:rPr>
        <w:br/>
      </w:r>
      <w:r w:rsidRPr="00AD4F86">
        <w:rPr>
          <w:rStyle w:val="s10"/>
          <w:bCs/>
        </w:rPr>
        <w:t>участника конкурсного отбора на право</w:t>
      </w:r>
      <w:r w:rsidRPr="00AD4F86">
        <w:rPr>
          <w:rStyle w:val="s10"/>
        </w:rPr>
        <w:br/>
      </w:r>
      <w:r w:rsidRPr="00AD4F86">
        <w:rPr>
          <w:rStyle w:val="s10"/>
          <w:bCs/>
        </w:rPr>
        <w:t>заключения специальных инвестиционных</w:t>
      </w:r>
      <w:r w:rsidRPr="00AD4F86">
        <w:rPr>
          <w:rStyle w:val="s10"/>
        </w:rPr>
        <w:br/>
      </w:r>
      <w:r w:rsidRPr="00AD4F86">
        <w:rPr>
          <w:rStyle w:val="s10"/>
          <w:bCs/>
        </w:rPr>
        <w:t>контрактов и направляемых в рамках</w:t>
      </w:r>
      <w:r w:rsidRPr="00AD4F86">
        <w:rPr>
          <w:rStyle w:val="s10"/>
        </w:rPr>
        <w:br/>
      </w:r>
      <w:r w:rsidRPr="00AD4F86">
        <w:rPr>
          <w:rStyle w:val="s10"/>
          <w:bCs/>
        </w:rPr>
        <w:t>процедуры заключения специального</w:t>
      </w:r>
      <w:r w:rsidRPr="00AD4F86">
        <w:rPr>
          <w:rStyle w:val="s10"/>
        </w:rPr>
        <w:br/>
      </w:r>
      <w:r w:rsidRPr="00AD4F86">
        <w:rPr>
          <w:rStyle w:val="s10"/>
          <w:bCs/>
        </w:rPr>
        <w:t>инвестиционного контракта по решению</w:t>
      </w:r>
      <w:r w:rsidRPr="00AD4F86">
        <w:rPr>
          <w:rStyle w:val="s10"/>
        </w:rPr>
        <w:br/>
      </w:r>
      <w:r w:rsidRPr="00AD4F86">
        <w:rPr>
          <w:rStyle w:val="s10"/>
          <w:bCs/>
        </w:rPr>
        <w:t>Президента Российской Федерации</w:t>
      </w:r>
    </w:p>
    <w:p w:rsidR="00F62703" w:rsidRPr="00AD4F86" w:rsidRDefault="00F62703" w:rsidP="00F62703">
      <w:pPr>
        <w:pStyle w:val="indent1"/>
        <w:shd w:val="clear" w:color="auto" w:fill="FFFFFF"/>
        <w:jc w:val="right"/>
        <w:rPr>
          <w:rStyle w:val="s10"/>
          <w:bCs/>
        </w:rPr>
      </w:pPr>
      <w:r w:rsidRPr="00AD4F86">
        <w:rPr>
          <w:rStyle w:val="s10"/>
          <w:bCs/>
        </w:rPr>
        <w:t>(форма)</w:t>
      </w:r>
    </w:p>
    <w:p w:rsidR="00F62703" w:rsidRPr="00AD4F86" w:rsidRDefault="00F62703" w:rsidP="00F62703">
      <w:pPr>
        <w:pStyle w:val="s3"/>
        <w:shd w:val="clear" w:color="auto" w:fill="FFFFFF"/>
        <w:jc w:val="center"/>
        <w:rPr>
          <w:b/>
        </w:rPr>
      </w:pPr>
      <w:r w:rsidRPr="00AD4F86">
        <w:rPr>
          <w:b/>
        </w:rPr>
        <w:t>План мероприятий («дорожная карта»)</w:t>
      </w:r>
      <w:r w:rsidRPr="00AD4F86">
        <w:rPr>
          <w:b/>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5000" w:type="pct"/>
        <w:shd w:val="clear" w:color="auto" w:fill="FFFFFF"/>
        <w:tblLook w:val="04A0" w:firstRow="1" w:lastRow="0" w:firstColumn="1" w:lastColumn="0" w:noHBand="0" w:noVBand="1"/>
      </w:tblPr>
      <w:tblGrid>
        <w:gridCol w:w="1384"/>
        <w:gridCol w:w="1486"/>
        <w:gridCol w:w="1230"/>
        <w:gridCol w:w="1230"/>
        <w:gridCol w:w="1286"/>
        <w:gridCol w:w="1338"/>
        <w:gridCol w:w="1431"/>
      </w:tblGrid>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Наименование этапа мероприятия</w:t>
            </w:r>
            <w:r w:rsidRPr="00AD4F86">
              <w:rPr>
                <w:sz w:val="24"/>
                <w:szCs w:val="24"/>
                <w:vertAlign w:val="superscript"/>
              </w:rPr>
              <w:t> </w:t>
            </w:r>
            <w:hyperlink r:id="rId8" w:anchor="/document/74399647/entry/31" w:history="1">
              <w:r w:rsidRPr="00AD4F86">
                <w:rPr>
                  <w:rStyle w:val="a5"/>
                  <w:color w:val="auto"/>
                  <w:sz w:val="24"/>
                  <w:szCs w:val="24"/>
                  <w:u w:val="none"/>
                  <w:vertAlign w:val="superscript"/>
                </w:rPr>
                <w:t>1</w:t>
              </w:r>
            </w:hyperlink>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Срок реализации этапа или мероприятия (поквартально), этап</w:t>
            </w:r>
            <w:r w:rsidRPr="00AD4F86">
              <w:rPr>
                <w:sz w:val="24"/>
                <w:szCs w:val="24"/>
                <w:vertAlign w:val="superscript"/>
              </w:rPr>
              <w:t> </w:t>
            </w:r>
            <w:hyperlink r:id="rId9" w:anchor="/document/74399647/entry/32" w:history="1">
              <w:r w:rsidRPr="00AD4F86">
                <w:rPr>
                  <w:rStyle w:val="a5"/>
                  <w:color w:val="auto"/>
                  <w:sz w:val="24"/>
                  <w:szCs w:val="24"/>
                  <w:u w:val="none"/>
                  <w:vertAlign w:val="superscript"/>
                </w:rPr>
                <w:t>2</w:t>
              </w:r>
            </w:hyperlink>
            <w:r w:rsidRPr="00AD4F86">
              <w:rPr>
                <w:sz w:val="24"/>
                <w:szCs w:val="24"/>
              </w:rPr>
              <w:t> проекта</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Цель мероприятия</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Задачи мероприятия</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Краткое описание планируемых работ</w:t>
            </w:r>
            <w:r w:rsidRPr="00AD4F86">
              <w:rPr>
                <w:sz w:val="24"/>
                <w:szCs w:val="24"/>
                <w:vertAlign w:val="superscript"/>
              </w:rPr>
              <w:t> </w:t>
            </w:r>
            <w:hyperlink r:id="rId10" w:anchor="/document/74399647/entry/33" w:history="1">
              <w:r w:rsidRPr="00AD4F86">
                <w:rPr>
                  <w:rStyle w:val="a5"/>
                  <w:color w:val="auto"/>
                  <w:sz w:val="24"/>
                  <w:szCs w:val="24"/>
                  <w:u w:val="none"/>
                  <w:vertAlign w:val="superscript"/>
                </w:rPr>
                <w:t>3</w:t>
              </w:r>
            </w:hyperlink>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Планируемые результаты реализации мероприятия</w:t>
            </w:r>
            <w:r w:rsidRPr="00AD4F86">
              <w:rPr>
                <w:sz w:val="24"/>
                <w:szCs w:val="24"/>
                <w:vertAlign w:val="superscript"/>
              </w:rPr>
              <w:t> </w:t>
            </w:r>
            <w:hyperlink r:id="rId11" w:anchor="/document/74399647/entry/34" w:history="1">
              <w:r w:rsidRPr="00AD4F86">
                <w:rPr>
                  <w:rStyle w:val="a5"/>
                  <w:color w:val="auto"/>
                  <w:sz w:val="24"/>
                  <w:szCs w:val="24"/>
                  <w:u w:val="none"/>
                  <w:vertAlign w:val="superscript"/>
                </w:rPr>
                <w:t>4</w:t>
              </w:r>
            </w:hyperlink>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Риски реализации мероприятия и пути их нивелирования</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1</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2</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3</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4</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5</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6</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7</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Мероприятие 1</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Мероприятие 2</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Мероприятие n</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bl>
    <w:p w:rsidR="00F62703" w:rsidRPr="00AD4F86" w:rsidRDefault="00F62703" w:rsidP="00F62703">
      <w:pPr>
        <w:shd w:val="clear" w:color="auto" w:fill="FFFFFF"/>
        <w:spacing w:before="100" w:beforeAutospacing="1" w:after="100" w:afterAutospacing="1"/>
        <w:jc w:val="both"/>
        <w:rPr>
          <w:sz w:val="24"/>
          <w:szCs w:val="24"/>
        </w:rPr>
      </w:pPr>
    </w:p>
    <w:p w:rsidR="00F62703" w:rsidRPr="00AD4F86" w:rsidRDefault="00F62703" w:rsidP="00F62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4F86">
        <w:rPr>
          <w:sz w:val="24"/>
          <w:szCs w:val="24"/>
        </w:rPr>
        <w:t>──────────────────────────────</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1</w:t>
      </w:r>
      <w:proofErr w:type="gramStart"/>
      <w:r w:rsidRPr="00AD4F86">
        <w:rPr>
          <w:sz w:val="24"/>
          <w:szCs w:val="24"/>
        </w:rPr>
        <w:t> В</w:t>
      </w:r>
      <w:proofErr w:type="gramEnd"/>
      <w:r w:rsidRPr="00AD4F86">
        <w:rPr>
          <w:sz w:val="24"/>
          <w:szCs w:val="24"/>
        </w:rPr>
        <w:t xml:space="preserve">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(с указанием правообладателя), созданию производства и выводу продукции на рынок.</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2</w:t>
      </w:r>
      <w:r w:rsidRPr="00AD4F86">
        <w:rPr>
          <w:sz w:val="24"/>
          <w:szCs w:val="24"/>
        </w:rPr>
        <w:t> Этап указывается в соответствии с планом-графиком реализации инвестиционного проекта.</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3</w:t>
      </w:r>
      <w:proofErr w:type="gramStart"/>
      <w:r w:rsidRPr="00AD4F86">
        <w:rPr>
          <w:sz w:val="24"/>
          <w:szCs w:val="24"/>
        </w:rPr>
        <w:t> У</w:t>
      </w:r>
      <w:proofErr w:type="gramEnd"/>
      <w:r w:rsidRPr="00AD4F86">
        <w:rPr>
          <w:sz w:val="24"/>
          <w:szCs w:val="24"/>
        </w:rPr>
        <w:t>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4</w:t>
      </w:r>
      <w:proofErr w:type="gramStart"/>
      <w:r w:rsidRPr="00AD4F86">
        <w:rPr>
          <w:sz w:val="24"/>
          <w:szCs w:val="24"/>
        </w:rPr>
        <w:t> П</w:t>
      </w:r>
      <w:proofErr w:type="gramEnd"/>
      <w:r w:rsidRPr="00AD4F86">
        <w:rPr>
          <w:sz w:val="24"/>
          <w:szCs w:val="24"/>
        </w:rPr>
        <w:t>риводятся измеримые показатели.</w:t>
      </w:r>
    </w:p>
    <w:p w:rsidR="00F62703" w:rsidRPr="00AD4F86" w:rsidRDefault="00F62703" w:rsidP="00F62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4F86">
        <w:rPr>
          <w:sz w:val="24"/>
          <w:szCs w:val="24"/>
        </w:rPr>
        <w:t>──────────────────────────────</w:t>
      </w:r>
    </w:p>
    <w:p w:rsidR="00F62703" w:rsidRPr="00AD4F86" w:rsidRDefault="00F62703" w:rsidP="00F62703">
      <w:pPr>
        <w:ind w:firstLine="708"/>
        <w:jc w:val="both"/>
        <w:rPr>
          <w:sz w:val="24"/>
          <w:szCs w:val="24"/>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r w:rsidRPr="00AD4F86">
        <w:rPr>
          <w:rStyle w:val="s10"/>
          <w:bCs/>
        </w:rPr>
        <w:lastRenderedPageBreak/>
        <w:t>Приложение № 2</w:t>
      </w:r>
      <w:r w:rsidRPr="00AD4F86">
        <w:rPr>
          <w:bCs/>
        </w:rPr>
        <w:br/>
      </w:r>
      <w:r w:rsidRPr="00AD4F86">
        <w:rPr>
          <w:rStyle w:val="s10"/>
          <w:bCs/>
        </w:rPr>
        <w:t>к постановлению администрации</w:t>
      </w:r>
    </w:p>
    <w:p w:rsidR="00F62703" w:rsidRPr="00AD4F86" w:rsidRDefault="00462FE4" w:rsidP="00F62703">
      <w:pPr>
        <w:pStyle w:val="indent1"/>
        <w:shd w:val="clear" w:color="auto" w:fill="FFFFFF"/>
        <w:spacing w:before="0" w:beforeAutospacing="0" w:after="0" w:afterAutospacing="0"/>
        <w:jc w:val="right"/>
        <w:rPr>
          <w:rStyle w:val="s10"/>
          <w:bCs/>
        </w:rPr>
      </w:pPr>
      <w:r>
        <w:t>Кайсинского</w:t>
      </w:r>
      <w:r w:rsidR="00F43AAE" w:rsidRPr="00AD4F86">
        <w:t xml:space="preserve"> сельского поселения</w:t>
      </w:r>
      <w:r w:rsidR="00F62703" w:rsidRPr="00AD4F86">
        <w:br/>
      </w:r>
      <w:r w:rsidR="00F62703" w:rsidRPr="00AD4F86">
        <w:rPr>
          <w:rStyle w:val="s10"/>
          <w:bCs/>
        </w:rPr>
        <w:t>от «</w:t>
      </w:r>
      <w:r w:rsidR="00E82AF2">
        <w:rPr>
          <w:rStyle w:val="s10"/>
          <w:bCs/>
        </w:rPr>
        <w:t>18</w:t>
      </w:r>
      <w:r w:rsidR="00F62703" w:rsidRPr="00AD4F86">
        <w:rPr>
          <w:rStyle w:val="s10"/>
          <w:bCs/>
        </w:rPr>
        <w:t xml:space="preserve">» </w:t>
      </w:r>
      <w:r w:rsidR="00E82AF2">
        <w:rPr>
          <w:rStyle w:val="s10"/>
          <w:bCs/>
        </w:rPr>
        <w:t>июля</w:t>
      </w:r>
      <w:r w:rsidR="00F62703" w:rsidRPr="00AD4F86">
        <w:rPr>
          <w:rStyle w:val="s10"/>
          <w:bCs/>
        </w:rPr>
        <w:t xml:space="preserve"> 20</w:t>
      </w:r>
      <w:r w:rsidR="00E82AF2">
        <w:rPr>
          <w:rStyle w:val="s10"/>
          <w:bCs/>
        </w:rPr>
        <w:t>24</w:t>
      </w:r>
      <w:r w:rsidR="00F62703" w:rsidRPr="00AD4F86">
        <w:rPr>
          <w:rStyle w:val="s10"/>
          <w:bCs/>
        </w:rPr>
        <w:t xml:space="preserve"> года № </w:t>
      </w:r>
      <w:r w:rsidR="000E5056">
        <w:rPr>
          <w:rStyle w:val="s10"/>
          <w:bCs/>
        </w:rPr>
        <w:t>25</w:t>
      </w:r>
      <w:bookmarkStart w:id="0" w:name="_GoBack"/>
      <w:bookmarkEnd w:id="0"/>
      <w:r w:rsidR="00E82AF2">
        <w:rPr>
          <w:rStyle w:val="s10"/>
          <w:bCs/>
        </w:rPr>
        <w:t>-п</w:t>
      </w:r>
    </w:p>
    <w:p w:rsidR="00F43AAE" w:rsidRPr="00AD4F86" w:rsidRDefault="00F62703" w:rsidP="00F43AAE">
      <w:pPr>
        <w:pStyle w:val="s3"/>
        <w:jc w:val="center"/>
      </w:pPr>
      <w:r w:rsidRPr="00AD4F86">
        <w:rPr>
          <w:b/>
        </w:rPr>
        <w:t xml:space="preserve">Положение </w:t>
      </w:r>
      <w:r w:rsidRPr="00AD4F86">
        <w:rPr>
          <w:b/>
        </w:rPr>
        <w:br/>
        <w:t xml:space="preserve">о порядке формирования и деятельности комиссии по заключению, изменению и расторжению специального инвестиционного контракта в </w:t>
      </w:r>
      <w:r w:rsidR="00462FE4">
        <w:t>Кайсинском</w:t>
      </w:r>
      <w:r w:rsidR="00F43AAE" w:rsidRPr="00AD4F86">
        <w:t xml:space="preserve"> сельском поселении </w:t>
      </w:r>
    </w:p>
    <w:p w:rsidR="00F62703" w:rsidRPr="00AD4F86" w:rsidRDefault="00F62703" w:rsidP="00F43AAE">
      <w:pPr>
        <w:pStyle w:val="s3"/>
        <w:jc w:val="center"/>
      </w:pPr>
      <w:r w:rsidRPr="00AD4F86">
        <w:t>1. Настоящее Положение определяет порядок формирования и осуществления деятельности комиссии по заключению, изменению и расторжению специальных инвестиционных контрактов в </w:t>
      </w:r>
      <w:r w:rsidR="00462FE4">
        <w:t>Кайсинского</w:t>
      </w:r>
      <w:r w:rsidR="00F43AAE" w:rsidRPr="00AD4F86">
        <w:t xml:space="preserve"> сельского поселения </w:t>
      </w:r>
      <w:r w:rsidRPr="00AD4F86">
        <w:t>(далее - Комиссия).</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2.Комиссия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w:t>
      </w:r>
      <w:r w:rsidR="00356C3E" w:rsidRPr="00AD4F86">
        <w:t xml:space="preserve">Омской </w:t>
      </w:r>
      <w:r w:rsidRPr="00AD4F86">
        <w:t xml:space="preserve"> области, муниципальными правовыми актами.</w:t>
      </w:r>
    </w:p>
    <w:p w:rsidR="00F62703" w:rsidRPr="00AD4F86" w:rsidRDefault="00F62703" w:rsidP="00F62703">
      <w:pPr>
        <w:pStyle w:val="s1"/>
        <w:shd w:val="clear" w:color="auto" w:fill="FFFFFF"/>
        <w:spacing w:before="0" w:beforeAutospacing="0" w:after="0" w:afterAutospacing="0"/>
        <w:ind w:firstLine="708"/>
        <w:jc w:val="both"/>
      </w:pPr>
      <w:r w:rsidRPr="00AD4F86">
        <w:t>3. Комиссия образуется в составе председателя комиссии, его заместителя и членов комиссии в количестве 7 человек.</w:t>
      </w:r>
    </w:p>
    <w:p w:rsidR="00F62703" w:rsidRPr="00AD4F86" w:rsidRDefault="00F62703" w:rsidP="00F62703">
      <w:pPr>
        <w:pStyle w:val="s1"/>
        <w:shd w:val="clear" w:color="auto" w:fill="FFFFFF"/>
        <w:spacing w:before="0" w:beforeAutospacing="0" w:after="0" w:afterAutospacing="0"/>
        <w:ind w:firstLine="708"/>
        <w:jc w:val="both"/>
      </w:pPr>
      <w:r w:rsidRPr="00AD4F86">
        <w:t>4. В состав Комиссии входят:</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а) председатель комиссии </w:t>
      </w:r>
    </w:p>
    <w:p w:rsidR="00F43AAE" w:rsidRPr="00AD4F86" w:rsidRDefault="00F62703" w:rsidP="00F62703">
      <w:pPr>
        <w:pStyle w:val="s1"/>
        <w:shd w:val="clear" w:color="auto" w:fill="FFFFFF"/>
        <w:spacing w:before="0" w:beforeAutospacing="0" w:after="0" w:afterAutospacing="0"/>
        <w:ind w:firstLine="708"/>
        <w:jc w:val="both"/>
      </w:pPr>
      <w:r w:rsidRPr="00AD4F86">
        <w:t xml:space="preserve">б) заместитель председателя комиссии </w:t>
      </w:r>
    </w:p>
    <w:p w:rsidR="00F62703" w:rsidRPr="00AD4F86" w:rsidRDefault="00F43AAE" w:rsidP="00F62703">
      <w:pPr>
        <w:pStyle w:val="s1"/>
        <w:shd w:val="clear" w:color="auto" w:fill="FFFFFF"/>
        <w:spacing w:before="0" w:beforeAutospacing="0" w:after="0" w:afterAutospacing="0"/>
        <w:ind w:firstLine="708"/>
        <w:jc w:val="both"/>
      </w:pPr>
      <w:r w:rsidRPr="00AD4F86">
        <w:t xml:space="preserve">в) секретарь комиссии </w:t>
      </w:r>
    </w:p>
    <w:p w:rsidR="00F62703" w:rsidRPr="00AD4F86" w:rsidRDefault="00F62703" w:rsidP="00F62703">
      <w:pPr>
        <w:pStyle w:val="s1"/>
        <w:shd w:val="clear" w:color="auto" w:fill="FFFFFF"/>
        <w:spacing w:before="0" w:beforeAutospacing="0" w:after="0" w:afterAutospacing="0"/>
        <w:ind w:firstLine="708"/>
        <w:jc w:val="both"/>
      </w:pPr>
      <w:r w:rsidRPr="00AD4F86">
        <w:t>г) члены комиссии:</w:t>
      </w:r>
    </w:p>
    <w:p w:rsidR="00F62703" w:rsidRPr="00AD4F86" w:rsidRDefault="00F43AAE" w:rsidP="00F62703">
      <w:pPr>
        <w:pStyle w:val="s1"/>
        <w:shd w:val="clear" w:color="auto" w:fill="FFFFFF"/>
        <w:spacing w:before="0" w:beforeAutospacing="0" w:after="0" w:afterAutospacing="0"/>
        <w:ind w:firstLine="708"/>
        <w:jc w:val="both"/>
      </w:pPr>
      <w:r w:rsidRPr="00AD4F86">
        <w:t>-</w:t>
      </w:r>
    </w:p>
    <w:p w:rsidR="00F43AAE" w:rsidRPr="00AD4F86" w:rsidRDefault="00F43AAE" w:rsidP="00F62703">
      <w:pPr>
        <w:pStyle w:val="s1"/>
        <w:shd w:val="clear" w:color="auto" w:fill="FFFFFF"/>
        <w:spacing w:before="0" w:beforeAutospacing="0" w:after="0" w:afterAutospacing="0"/>
        <w:ind w:firstLine="708"/>
        <w:jc w:val="both"/>
      </w:pPr>
      <w:r w:rsidRPr="00AD4F86">
        <w:t>-</w:t>
      </w:r>
    </w:p>
    <w:p w:rsidR="00F62703" w:rsidRPr="00AD4F86" w:rsidRDefault="00F43AAE" w:rsidP="00F62703">
      <w:pPr>
        <w:pStyle w:val="s1"/>
        <w:shd w:val="clear" w:color="auto" w:fill="FFFFFF"/>
        <w:spacing w:before="0" w:beforeAutospacing="0" w:after="0" w:afterAutospacing="0"/>
        <w:ind w:firstLine="708"/>
        <w:jc w:val="both"/>
      </w:pPr>
      <w:r w:rsidRPr="00AD4F86">
        <w:t>-</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5. Представители промышленных, кредитных общественных организаций включаются в состав комиссии по представлению главы </w:t>
      </w:r>
      <w:r w:rsidR="00462FE4">
        <w:t>Кайсинского</w:t>
      </w:r>
      <w:r w:rsidR="003703C0" w:rsidRPr="00AD4F86">
        <w:t xml:space="preserve"> сельского поселения</w:t>
      </w:r>
      <w:r w:rsidRPr="00AD4F86">
        <w:t xml:space="preserve"> по мере необходимости.</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6. Персональный состав Комиссии утверждается распоряжением администрации </w:t>
      </w:r>
      <w:r w:rsidR="00462FE4">
        <w:t>Кайсинского</w:t>
      </w:r>
      <w:r w:rsidR="003703C0" w:rsidRPr="00AD4F86">
        <w:t xml:space="preserve"> сельского поселения</w:t>
      </w:r>
      <w:r w:rsidRPr="00AD4F86">
        <w:t xml:space="preserve"> после поступления заявления о заключении инвестиционного контракта.</w:t>
      </w:r>
    </w:p>
    <w:p w:rsidR="00F62703" w:rsidRPr="00AD4F86" w:rsidRDefault="00F62703" w:rsidP="00F62703">
      <w:pPr>
        <w:pStyle w:val="s1"/>
        <w:shd w:val="clear" w:color="auto" w:fill="FFFFFF"/>
        <w:spacing w:before="0" w:beforeAutospacing="0" w:after="0" w:afterAutospacing="0"/>
        <w:ind w:firstLine="708"/>
        <w:jc w:val="both"/>
      </w:pPr>
      <w:r w:rsidRPr="00AD4F86">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F62703" w:rsidRPr="00AD4F86" w:rsidRDefault="00F62703" w:rsidP="00F62703">
      <w:pPr>
        <w:pStyle w:val="s1"/>
        <w:shd w:val="clear" w:color="auto" w:fill="FFFFFF"/>
        <w:spacing w:before="0" w:beforeAutospacing="0" w:after="0" w:afterAutospacing="0"/>
        <w:ind w:firstLine="708"/>
        <w:jc w:val="both"/>
      </w:pPr>
      <w:r w:rsidRPr="00AD4F86">
        <w:t>8. Председатель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а) организует работу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б) определяет перечень, сроки и порядок рассмотрения вопросов на заседаниях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в) организует планирование работы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г) представляет Комиссию во взаимоотношениях с органами исполнительной власти области, органами местного самоуправления и организациями;</w:t>
      </w:r>
    </w:p>
    <w:p w:rsidR="00F62703" w:rsidRPr="00AD4F86" w:rsidRDefault="00F62703" w:rsidP="00F62703">
      <w:pPr>
        <w:pStyle w:val="s1"/>
        <w:shd w:val="clear" w:color="auto" w:fill="FFFFFF"/>
        <w:spacing w:before="0" w:beforeAutospacing="0" w:after="0" w:afterAutospacing="0"/>
        <w:ind w:firstLine="708"/>
        <w:jc w:val="both"/>
      </w:pPr>
      <w:r w:rsidRPr="00AD4F86">
        <w:t>д) утверждает список участников с правом голоса для участия в каждом конкретном заседании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е) подписывает выписки из протоколов заседания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9. В отсутствие председателя комиссии его обязанности исполняет заместитель председателя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10. Комиссия для осуществления своих функций имеет право:</w:t>
      </w:r>
    </w:p>
    <w:p w:rsidR="00F62703" w:rsidRPr="00AD4F86" w:rsidRDefault="00F62703" w:rsidP="00F62703">
      <w:pPr>
        <w:pStyle w:val="s1"/>
        <w:shd w:val="clear" w:color="auto" w:fill="FFFFFF"/>
        <w:spacing w:before="0" w:beforeAutospacing="0" w:after="0" w:afterAutospacing="0"/>
        <w:ind w:firstLine="708"/>
        <w:jc w:val="both"/>
      </w:pPr>
      <w:r w:rsidRPr="00AD4F86">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F62703" w:rsidRPr="00AD4F86" w:rsidRDefault="00F62703" w:rsidP="00F62703">
      <w:pPr>
        <w:pStyle w:val="s1"/>
        <w:shd w:val="clear" w:color="auto" w:fill="FFFFFF"/>
        <w:spacing w:before="0" w:beforeAutospacing="0" w:after="0" w:afterAutospacing="0"/>
        <w:ind w:firstLine="708"/>
        <w:jc w:val="both"/>
      </w:pPr>
      <w:r w:rsidRPr="00AD4F86">
        <w:lastRenderedPageBreak/>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11. </w:t>
      </w:r>
      <w:proofErr w:type="gramStart"/>
      <w:r w:rsidRPr="00AD4F86">
        <w:t>Созыв и  проведение заседаний Комиссии осуществляет председатель Комиссии в сроки, предусмотренные конкурсной документацией или пунктами 58 и 62 Правил заключения, изменения и расторжения специальных инвестиционных контрактов, утвержденных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 Правила) (при наличии заявлений о заключении специальных инвестиционных контрактов).</w:t>
      </w:r>
      <w:proofErr w:type="gramEnd"/>
    </w:p>
    <w:p w:rsidR="00F62703" w:rsidRPr="00AD4F86" w:rsidRDefault="00F62703" w:rsidP="00F62703">
      <w:pPr>
        <w:pStyle w:val="s1"/>
        <w:shd w:val="clear" w:color="auto" w:fill="FFFFFF"/>
        <w:spacing w:before="0" w:beforeAutospacing="0" w:after="0" w:afterAutospacing="0"/>
        <w:ind w:firstLine="708"/>
        <w:jc w:val="both"/>
      </w:pPr>
      <w:r w:rsidRPr="00AD4F86">
        <w:t>12. Заседание Комиссии считается правомочным для принятия решений, если на нем присутствует не менее половины ее членов.</w:t>
      </w:r>
    </w:p>
    <w:p w:rsidR="00F62703" w:rsidRPr="00AD4F86" w:rsidRDefault="00F62703" w:rsidP="00F62703">
      <w:pPr>
        <w:pStyle w:val="s1"/>
        <w:shd w:val="clear" w:color="auto" w:fill="FFFFFF"/>
        <w:spacing w:before="0" w:beforeAutospacing="0" w:after="0" w:afterAutospacing="0"/>
        <w:ind w:firstLine="708"/>
        <w:jc w:val="both"/>
      </w:pPr>
      <w:r w:rsidRPr="00AD4F86">
        <w:t>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ранее 10 календарных дней до дня проведения заседания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14. Члены комиссии и участники с правом голоса обладают равными правами при обсуждении вопросов, рассматриваемых на заседании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15. Решение Комиссии принимается простым большинством голосов присутствующих на заседании членов комиссии (в том числе путем дистанционного голосования через государственную информационную систему промышленности) и участников с правом голоса с учетом письменных мнений отсутствующих членов комиссии и участников с правом голоса.</w:t>
      </w:r>
    </w:p>
    <w:p w:rsidR="00F62703" w:rsidRPr="00AD4F86" w:rsidRDefault="00F62703" w:rsidP="00F62703">
      <w:pPr>
        <w:pStyle w:val="s1"/>
        <w:shd w:val="clear" w:color="auto" w:fill="FFFFFF"/>
        <w:spacing w:before="0" w:beforeAutospacing="0" w:after="0" w:afterAutospacing="0"/>
        <w:ind w:firstLine="708"/>
        <w:jc w:val="both"/>
      </w:pPr>
      <w:r w:rsidRPr="00AD4F86">
        <w:t>В случае равенства голосов решающим является голос председательствующего на заседании.</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16.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AD4F86">
        <w:t>аффилированности</w:t>
      </w:r>
      <w:proofErr w:type="spellEnd"/>
      <w:r w:rsidRPr="00AD4F86">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F62703" w:rsidRPr="00AD4F86" w:rsidRDefault="00F62703" w:rsidP="00F62703">
      <w:pPr>
        <w:pStyle w:val="s1"/>
        <w:shd w:val="clear" w:color="auto" w:fill="FFFFFF"/>
        <w:spacing w:before="0" w:beforeAutospacing="0" w:after="0" w:afterAutospacing="0"/>
        <w:ind w:firstLine="708"/>
        <w:jc w:val="both"/>
      </w:pPr>
      <w:r w:rsidRPr="00AD4F86">
        <w:t>17. Комиссия:</w:t>
      </w:r>
    </w:p>
    <w:p w:rsidR="00F62703" w:rsidRPr="00AD4F86" w:rsidRDefault="00F62703" w:rsidP="00F62703">
      <w:pPr>
        <w:pStyle w:val="s1"/>
        <w:shd w:val="clear" w:color="auto" w:fill="FFFFFF"/>
        <w:spacing w:before="0" w:beforeAutospacing="0" w:after="0" w:afterAutospacing="0"/>
        <w:ind w:firstLine="708"/>
        <w:jc w:val="both"/>
      </w:pPr>
      <w:r w:rsidRPr="00AD4F86">
        <w:t>а) рассматривает заявки на участие в конкурсном отборе на право заключения специальных инвестиционных контрактов (далее - заявка);</w:t>
      </w:r>
    </w:p>
    <w:p w:rsidR="00F62703" w:rsidRPr="00AD4F86" w:rsidRDefault="00F62703" w:rsidP="00F62703">
      <w:pPr>
        <w:pStyle w:val="s1"/>
        <w:shd w:val="clear" w:color="auto" w:fill="FFFFFF"/>
        <w:spacing w:before="0" w:beforeAutospacing="0" w:after="0" w:afterAutospacing="0"/>
        <w:ind w:firstLine="708"/>
        <w:jc w:val="both"/>
      </w:pPr>
      <w:r w:rsidRPr="00AD4F86">
        <w:t>б) проводит оценку заявок и подведение итогов конкурсных отборов на право заключения специального инвестиционного контракта;</w:t>
      </w:r>
    </w:p>
    <w:p w:rsidR="00F62703" w:rsidRPr="00AD4F86" w:rsidRDefault="00F62703" w:rsidP="00F62703">
      <w:pPr>
        <w:pStyle w:val="s1"/>
        <w:shd w:val="clear" w:color="auto" w:fill="FFFFFF"/>
        <w:spacing w:before="0" w:beforeAutospacing="0" w:after="0" w:afterAutospacing="0"/>
        <w:ind w:firstLine="708"/>
        <w:jc w:val="both"/>
      </w:pPr>
      <w:r w:rsidRPr="00AD4F86">
        <w:t>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w:t>
      </w:r>
      <w:proofErr w:type="gramStart"/>
      <w:r w:rsidRPr="00AD4F86">
        <w:t>и</w:t>
      </w:r>
      <w:proofErr w:type="gramEnd"/>
      <w:r w:rsidRPr="00AD4F86">
        <w:t xml:space="preserve"> специального инвестиционного контракта, установленных частями 3 и 14 статьи 18.3 Федерального закона «О промышленной политике в Российской Федерации»;</w:t>
      </w:r>
    </w:p>
    <w:p w:rsidR="00F62703" w:rsidRPr="00AD4F86" w:rsidRDefault="00F62703" w:rsidP="00F62703">
      <w:pPr>
        <w:pStyle w:val="s1"/>
        <w:shd w:val="clear" w:color="auto" w:fill="FFFFFF"/>
        <w:spacing w:before="0" w:beforeAutospacing="0" w:after="0" w:afterAutospacing="0"/>
        <w:ind w:firstLine="708"/>
        <w:jc w:val="both"/>
      </w:pPr>
      <w:r w:rsidRPr="00AD4F86">
        <w:t>г) рассматривает заявления (запросы), направленные председателем комиссии,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F62703" w:rsidRPr="00AD4F86" w:rsidRDefault="00F62703" w:rsidP="00F62703">
      <w:pPr>
        <w:pStyle w:val="s1"/>
        <w:shd w:val="clear" w:color="auto" w:fill="FFFFFF"/>
        <w:spacing w:before="0" w:beforeAutospacing="0" w:after="0" w:afterAutospacing="0"/>
        <w:ind w:firstLine="708"/>
        <w:jc w:val="both"/>
      </w:pPr>
      <w:r w:rsidRPr="00AD4F86">
        <w:t>18.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F62703" w:rsidRPr="00AD4F86" w:rsidRDefault="00F62703" w:rsidP="00F62703">
      <w:pPr>
        <w:jc w:val="both"/>
        <w:rPr>
          <w:sz w:val="24"/>
          <w:szCs w:val="24"/>
        </w:rPr>
      </w:pPr>
    </w:p>
    <w:p w:rsidR="00F62703" w:rsidRPr="00AD4F86" w:rsidRDefault="00F62703" w:rsidP="00F62703">
      <w:pPr>
        <w:jc w:val="both"/>
        <w:rPr>
          <w:sz w:val="24"/>
          <w:szCs w:val="24"/>
        </w:rPr>
      </w:pPr>
    </w:p>
    <w:p w:rsidR="00F62703" w:rsidRPr="00AD4F86" w:rsidRDefault="00F62703" w:rsidP="00F62703">
      <w:pPr>
        <w:jc w:val="both"/>
        <w:rPr>
          <w:sz w:val="24"/>
          <w:szCs w:val="24"/>
        </w:rPr>
      </w:pPr>
    </w:p>
    <w:p w:rsidR="00F62703" w:rsidRPr="00AD4F86" w:rsidRDefault="00F62703" w:rsidP="00F62703">
      <w:pPr>
        <w:jc w:val="both"/>
        <w:rPr>
          <w:sz w:val="24"/>
          <w:szCs w:val="24"/>
        </w:rPr>
      </w:pPr>
    </w:p>
    <w:p w:rsidR="00F62703" w:rsidRPr="00AD4F86" w:rsidRDefault="00F62703" w:rsidP="003703C0">
      <w:pPr>
        <w:pStyle w:val="indent1"/>
        <w:shd w:val="clear" w:color="auto" w:fill="FFFFFF"/>
        <w:jc w:val="right"/>
      </w:pPr>
      <w:r w:rsidRPr="00AD4F86">
        <w:rPr>
          <w:rStyle w:val="s10"/>
          <w:bCs/>
        </w:rPr>
        <w:lastRenderedPageBreak/>
        <w:t>Приложение № 1</w:t>
      </w:r>
      <w:r w:rsidRPr="00AD4F86">
        <w:rPr>
          <w:bCs/>
        </w:rPr>
        <w:br/>
      </w:r>
      <w:r w:rsidRPr="00AD4F86">
        <w:rPr>
          <w:rStyle w:val="s10"/>
          <w:bCs/>
        </w:rPr>
        <w:t>к </w:t>
      </w:r>
      <w:r w:rsidRPr="00AD4F86">
        <w:t xml:space="preserve">Положению о порядке формирования и деятельности комиссии по заключению, изменению и расторжению специального инвестиционного контракта в </w:t>
      </w:r>
      <w:r w:rsidR="00462FE4">
        <w:t>Кайсинском</w:t>
      </w:r>
      <w:r w:rsidR="003703C0" w:rsidRPr="00AD4F86">
        <w:t xml:space="preserve"> сельском поселении</w:t>
      </w:r>
    </w:p>
    <w:p w:rsidR="00F62703" w:rsidRPr="00AD4F86" w:rsidRDefault="00F62703" w:rsidP="00F62703">
      <w:pPr>
        <w:jc w:val="both"/>
        <w:rPr>
          <w:sz w:val="24"/>
          <w:szCs w:val="24"/>
        </w:rPr>
      </w:pPr>
    </w:p>
    <w:p w:rsidR="00F62703" w:rsidRPr="00AD4F86" w:rsidRDefault="00F62703" w:rsidP="00F62703">
      <w:pPr>
        <w:jc w:val="center"/>
        <w:rPr>
          <w:b/>
          <w:sz w:val="24"/>
          <w:szCs w:val="24"/>
        </w:rPr>
      </w:pPr>
      <w:r w:rsidRPr="00AD4F86">
        <w:rPr>
          <w:b/>
          <w:sz w:val="24"/>
          <w:szCs w:val="24"/>
        </w:rPr>
        <w:t>Методика</w:t>
      </w:r>
    </w:p>
    <w:p w:rsidR="00F62703" w:rsidRPr="00AD4F86" w:rsidRDefault="00F62703" w:rsidP="00F62703">
      <w:pPr>
        <w:jc w:val="center"/>
        <w:rPr>
          <w:b/>
          <w:sz w:val="24"/>
          <w:szCs w:val="24"/>
        </w:rPr>
      </w:pPr>
      <w:r w:rsidRPr="00AD4F86">
        <w:rPr>
          <w:b/>
          <w:sz w:val="24"/>
          <w:szCs w:val="24"/>
        </w:rPr>
        <w:t>оценки заявок на участие в конкурсном отборе на право заключения специальных инвестиционных контрактов</w:t>
      </w:r>
    </w:p>
    <w:p w:rsidR="00F62703" w:rsidRPr="00AD4F86" w:rsidRDefault="00F62703" w:rsidP="00F62703">
      <w:pPr>
        <w:rPr>
          <w:b/>
          <w:sz w:val="24"/>
          <w:szCs w:val="24"/>
        </w:rPr>
      </w:pPr>
    </w:p>
    <w:p w:rsidR="00F62703" w:rsidRPr="00AD4F86" w:rsidRDefault="00F62703" w:rsidP="00F62703">
      <w:pPr>
        <w:ind w:firstLine="708"/>
        <w:jc w:val="both"/>
        <w:rPr>
          <w:sz w:val="24"/>
          <w:szCs w:val="24"/>
        </w:rPr>
      </w:pPr>
      <w:r w:rsidRPr="00AD4F86">
        <w:rPr>
          <w:sz w:val="24"/>
          <w:szCs w:val="24"/>
        </w:rPr>
        <w:t xml:space="preserve">1. </w:t>
      </w:r>
      <w:proofErr w:type="gramStart"/>
      <w:r w:rsidRPr="00AD4F86">
        <w:rPr>
          <w:sz w:val="24"/>
          <w:szCs w:val="24"/>
        </w:rPr>
        <w:t>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w:t>
      </w:r>
      <w:proofErr w:type="gramEnd"/>
      <w:r w:rsidRPr="00AD4F86">
        <w:rPr>
          <w:sz w:val="24"/>
          <w:szCs w:val="24"/>
        </w:rPr>
        <w:t xml:space="preserve">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Федерального закона «О промышленной политике в Российской Федерации».</w:t>
      </w:r>
    </w:p>
    <w:p w:rsidR="00F62703" w:rsidRPr="00AD4F86" w:rsidRDefault="00F62703" w:rsidP="00F62703">
      <w:pPr>
        <w:ind w:firstLine="708"/>
        <w:jc w:val="both"/>
        <w:rPr>
          <w:sz w:val="24"/>
          <w:szCs w:val="24"/>
        </w:rPr>
      </w:pPr>
      <w:r w:rsidRPr="00AD4F86">
        <w:rPr>
          <w:sz w:val="24"/>
          <w:szCs w:val="24"/>
        </w:rPr>
        <w:t xml:space="preserve">2. Для оценки заявок, администрация </w:t>
      </w:r>
      <w:r w:rsidR="00462FE4">
        <w:rPr>
          <w:sz w:val="24"/>
          <w:szCs w:val="24"/>
        </w:rPr>
        <w:t>Кайсинского</w:t>
      </w:r>
      <w:r w:rsidR="003703C0" w:rsidRPr="00AD4F86">
        <w:rPr>
          <w:sz w:val="24"/>
          <w:szCs w:val="24"/>
        </w:rPr>
        <w:t xml:space="preserve"> сельского поселения</w:t>
      </w:r>
      <w:r w:rsidRPr="00AD4F86">
        <w:rPr>
          <w:sz w:val="24"/>
          <w:szCs w:val="24"/>
        </w:rPr>
        <w:t xml:space="preserve"> (далее - уполномоченный орган), указывает в конкурсной документации величины значимости следующих критериев, установленных частью 6 статьи 18.3 Федерального закона «О промышленной политике в Российской Федерации» и используемых при определении победителей конкурсных отборов:</w:t>
      </w:r>
    </w:p>
    <w:p w:rsidR="00F62703" w:rsidRPr="00AD4F86" w:rsidRDefault="00F62703" w:rsidP="00F62703">
      <w:pPr>
        <w:ind w:firstLine="708"/>
        <w:jc w:val="both"/>
        <w:rPr>
          <w:sz w:val="24"/>
          <w:szCs w:val="24"/>
        </w:rPr>
      </w:pPr>
      <w:r w:rsidRPr="00AD4F86">
        <w:rPr>
          <w:sz w:val="24"/>
          <w:szCs w:val="24"/>
        </w:rPr>
        <w:t>а) срок внедрения современной технологии, указанной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б) объем промышленной продукции, произведенной в течение срока действия специального инвестиционного контракта;</w:t>
      </w:r>
    </w:p>
    <w:p w:rsidR="00F62703" w:rsidRPr="00AD4F86" w:rsidRDefault="00F62703" w:rsidP="00F62703">
      <w:pPr>
        <w:ind w:firstLine="708"/>
        <w:jc w:val="both"/>
        <w:rPr>
          <w:sz w:val="24"/>
          <w:szCs w:val="24"/>
        </w:rPr>
      </w:pPr>
      <w:proofErr w:type="gramStart"/>
      <w:r w:rsidRPr="00AD4F86">
        <w:rPr>
          <w:sz w:val="24"/>
          <w:szCs w:val="24"/>
        </w:rPr>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roofErr w:type="gramEnd"/>
    </w:p>
    <w:p w:rsidR="00F62703" w:rsidRPr="00AD4F86" w:rsidRDefault="00F62703" w:rsidP="00F62703">
      <w:pPr>
        <w:ind w:firstLine="708"/>
        <w:jc w:val="both"/>
        <w:rPr>
          <w:sz w:val="24"/>
          <w:szCs w:val="24"/>
        </w:rPr>
      </w:pPr>
      <w:r w:rsidRPr="00AD4F86">
        <w:rPr>
          <w:sz w:val="24"/>
          <w:szCs w:val="24"/>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F62703" w:rsidRPr="00AD4F86" w:rsidRDefault="00F62703" w:rsidP="00F62703">
      <w:pPr>
        <w:ind w:firstLine="708"/>
        <w:jc w:val="both"/>
        <w:rPr>
          <w:sz w:val="24"/>
          <w:szCs w:val="24"/>
        </w:rPr>
      </w:pPr>
      <w:r w:rsidRPr="00AD4F86">
        <w:rPr>
          <w:sz w:val="24"/>
          <w:szCs w:val="24"/>
        </w:rPr>
        <w:t>4. Критерий, указанный в подпункте «в» пункта 2 настоящей методики, применяется в случае, если по результатам оценки заявок на основании критериев указанных в подпунктах «а» и «б» пункта 2 настоящей методики, несколько участников конкурсного отбора набрали равное количество баллов.</w:t>
      </w:r>
    </w:p>
    <w:p w:rsidR="00F62703" w:rsidRPr="00AD4F86" w:rsidRDefault="00F62703" w:rsidP="00F62703">
      <w:pPr>
        <w:ind w:firstLine="708"/>
        <w:jc w:val="both"/>
        <w:rPr>
          <w:sz w:val="24"/>
          <w:szCs w:val="24"/>
        </w:rPr>
      </w:pPr>
      <w:r w:rsidRPr="00AD4F86">
        <w:rPr>
          <w:sz w:val="24"/>
          <w:szCs w:val="24"/>
        </w:rPr>
        <w:t>5. Для оценки заявок по критерию, указанному в подпункте «а»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критерия, указанного в подпункте «а» пункта 2 настоящей методики, определяется по формуле:</w:t>
      </w:r>
    </w:p>
    <w:p w:rsidR="00F62703" w:rsidRPr="00AD4F86" w:rsidRDefault="00F62703" w:rsidP="00F62703">
      <w:pPr>
        <w:jc w:val="center"/>
        <w:rPr>
          <w:sz w:val="24"/>
          <w:szCs w:val="24"/>
        </w:rPr>
      </w:pPr>
      <w:proofErr w:type="spellStart"/>
      <w:r w:rsidRPr="00AD4F86">
        <w:rPr>
          <w:sz w:val="24"/>
          <w:szCs w:val="24"/>
        </w:rPr>
        <w:t>Oc</w:t>
      </w:r>
      <w:proofErr w:type="spellEnd"/>
      <w:r w:rsidRPr="00AD4F86">
        <w:rPr>
          <w:sz w:val="24"/>
          <w:szCs w:val="24"/>
        </w:rPr>
        <w:t>=</w:t>
      </w:r>
      <w:proofErr w:type="spellStart"/>
      <w:r w:rsidRPr="00AD4F86">
        <w:rPr>
          <w:sz w:val="24"/>
          <w:szCs w:val="24"/>
        </w:rPr>
        <w:t>Cmax</w:t>
      </w:r>
      <w:proofErr w:type="spellEnd"/>
      <w:r w:rsidRPr="00AD4F86">
        <w:rPr>
          <w:sz w:val="24"/>
          <w:szCs w:val="24"/>
        </w:rPr>
        <w:t>/</w:t>
      </w:r>
      <w:proofErr w:type="spellStart"/>
      <w:r w:rsidRPr="00AD4F86">
        <w:rPr>
          <w:sz w:val="24"/>
          <w:szCs w:val="24"/>
        </w:rPr>
        <w:t>Ci</w:t>
      </w:r>
      <w:proofErr w:type="spellEnd"/>
      <w:r w:rsidRPr="00AD4F86">
        <w:rPr>
          <w:sz w:val="24"/>
          <w:szCs w:val="24"/>
        </w:rPr>
        <w:t>,</w:t>
      </w:r>
    </w:p>
    <w:p w:rsidR="00F62703" w:rsidRPr="00AD4F86" w:rsidRDefault="00F62703" w:rsidP="00F62703">
      <w:pPr>
        <w:jc w:val="both"/>
        <w:rPr>
          <w:sz w:val="24"/>
          <w:szCs w:val="24"/>
        </w:rPr>
      </w:pPr>
      <w:r w:rsidRPr="00AD4F86">
        <w:rPr>
          <w:sz w:val="24"/>
          <w:szCs w:val="24"/>
        </w:rPr>
        <w:t>где:</w:t>
      </w:r>
    </w:p>
    <w:p w:rsidR="00F62703" w:rsidRPr="00AD4F86" w:rsidRDefault="00F62703" w:rsidP="00F62703">
      <w:pPr>
        <w:ind w:firstLine="708"/>
        <w:jc w:val="both"/>
        <w:rPr>
          <w:sz w:val="24"/>
          <w:szCs w:val="24"/>
        </w:rPr>
      </w:pPr>
      <w:r w:rsidRPr="00AD4F86">
        <w:rPr>
          <w:sz w:val="24"/>
          <w:szCs w:val="24"/>
        </w:rPr>
        <w:t xml:space="preserve">С </w:t>
      </w:r>
      <w:proofErr w:type="spellStart"/>
      <w:r w:rsidRPr="00AD4F86">
        <w:rPr>
          <w:sz w:val="24"/>
          <w:szCs w:val="24"/>
        </w:rPr>
        <w:t>max</w:t>
      </w:r>
      <w:proofErr w:type="spellEnd"/>
      <w:r w:rsidRPr="00AD4F86">
        <w:rPr>
          <w:sz w:val="24"/>
          <w:szCs w:val="24"/>
        </w:rPr>
        <w:t xml:space="preserve">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С i - оцениваемое значение показателя по сроку внедрения современной технологии, указанной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F62703" w:rsidRPr="00AD4F86" w:rsidRDefault="00F62703" w:rsidP="00F62703">
      <w:pPr>
        <w:ind w:firstLine="708"/>
        <w:jc w:val="both"/>
        <w:rPr>
          <w:sz w:val="24"/>
          <w:szCs w:val="24"/>
        </w:rPr>
      </w:pPr>
      <w:r w:rsidRPr="00AD4F86">
        <w:rPr>
          <w:sz w:val="24"/>
          <w:szCs w:val="24"/>
        </w:rPr>
        <w:lastRenderedPageBreak/>
        <w:t>6. Для оценки заявок по критерию, указанному в подпункте «б» пункта 2 настоящей методики, уполномоченный орган определяет минимальное предложенное значение объема промышленной продукции, произведенной в течение срока действия специального инвестиционного контракта, и производит сравнение с ним остальных предложений. Оценка критерия, указанного в подпункте «б» пункта 2 настоящей методики, определяется по формуле:</w:t>
      </w:r>
    </w:p>
    <w:p w:rsidR="00F62703" w:rsidRPr="00AD4F86" w:rsidRDefault="00F62703" w:rsidP="00F62703">
      <w:pPr>
        <w:jc w:val="center"/>
        <w:rPr>
          <w:sz w:val="24"/>
          <w:szCs w:val="24"/>
        </w:rPr>
      </w:pPr>
      <w:proofErr w:type="spellStart"/>
      <w:r w:rsidRPr="00AD4F86">
        <w:rPr>
          <w:sz w:val="24"/>
          <w:szCs w:val="24"/>
        </w:rPr>
        <w:t>Оо</w:t>
      </w:r>
      <w:proofErr w:type="spellEnd"/>
      <w:r w:rsidRPr="00AD4F86">
        <w:rPr>
          <w:sz w:val="24"/>
          <w:szCs w:val="24"/>
        </w:rPr>
        <w:t>=</w:t>
      </w:r>
      <w:proofErr w:type="spellStart"/>
      <w:r w:rsidRPr="00AD4F86">
        <w:rPr>
          <w:sz w:val="24"/>
          <w:szCs w:val="24"/>
        </w:rPr>
        <w:t>О</w:t>
      </w:r>
      <w:proofErr w:type="gramStart"/>
      <w:r w:rsidRPr="00AD4F86">
        <w:rPr>
          <w:sz w:val="24"/>
          <w:szCs w:val="24"/>
        </w:rPr>
        <w:t>i</w:t>
      </w:r>
      <w:proofErr w:type="spellEnd"/>
      <w:proofErr w:type="gramEnd"/>
      <w:r w:rsidRPr="00AD4F86">
        <w:rPr>
          <w:sz w:val="24"/>
          <w:szCs w:val="24"/>
        </w:rPr>
        <w:t>/</w:t>
      </w:r>
      <w:proofErr w:type="spellStart"/>
      <w:r w:rsidRPr="00AD4F86">
        <w:rPr>
          <w:sz w:val="24"/>
          <w:szCs w:val="24"/>
        </w:rPr>
        <w:t>Omin</w:t>
      </w:r>
      <w:proofErr w:type="spellEnd"/>
      <w:r w:rsidRPr="00AD4F86">
        <w:rPr>
          <w:sz w:val="24"/>
          <w:szCs w:val="24"/>
        </w:rPr>
        <w:t>,</w:t>
      </w:r>
    </w:p>
    <w:p w:rsidR="00F62703" w:rsidRPr="00AD4F86" w:rsidRDefault="00F62703" w:rsidP="00F62703">
      <w:pPr>
        <w:jc w:val="both"/>
        <w:rPr>
          <w:sz w:val="24"/>
          <w:szCs w:val="24"/>
        </w:rPr>
      </w:pPr>
      <w:r w:rsidRPr="00AD4F86">
        <w:rPr>
          <w:sz w:val="24"/>
          <w:szCs w:val="24"/>
        </w:rPr>
        <w:t>где:</w:t>
      </w:r>
    </w:p>
    <w:p w:rsidR="00F62703" w:rsidRPr="00AD4F86" w:rsidRDefault="00F62703" w:rsidP="00F62703">
      <w:pPr>
        <w:ind w:firstLine="708"/>
        <w:jc w:val="both"/>
        <w:rPr>
          <w:sz w:val="24"/>
          <w:szCs w:val="24"/>
        </w:rPr>
      </w:pPr>
      <w:r w:rsidRPr="00AD4F86">
        <w:rPr>
          <w:sz w:val="24"/>
          <w:szCs w:val="24"/>
        </w:rPr>
        <w:t>O i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xml:space="preserve">O </w:t>
      </w:r>
      <w:proofErr w:type="spellStart"/>
      <w:r w:rsidRPr="00AD4F86">
        <w:rPr>
          <w:sz w:val="24"/>
          <w:szCs w:val="24"/>
        </w:rPr>
        <w:t>min</w:t>
      </w:r>
      <w:proofErr w:type="spellEnd"/>
      <w:r w:rsidRPr="00AD4F86">
        <w:rPr>
          <w:sz w:val="24"/>
          <w:szCs w:val="24"/>
        </w:rPr>
        <w:t xml:space="preserve">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F62703" w:rsidRPr="00AD4F86" w:rsidRDefault="00F62703" w:rsidP="00F62703">
      <w:pPr>
        <w:ind w:firstLine="708"/>
        <w:jc w:val="both"/>
        <w:rPr>
          <w:sz w:val="24"/>
          <w:szCs w:val="24"/>
        </w:rPr>
      </w:pPr>
      <w:r w:rsidRPr="00AD4F86">
        <w:rPr>
          <w:sz w:val="24"/>
          <w:szCs w:val="24"/>
        </w:rPr>
        <w:t>7. Количество баллов по каждому инвестиционному проекту определяется по формуле:</w:t>
      </w:r>
    </w:p>
    <w:p w:rsidR="00F62703" w:rsidRPr="00AD4F86" w:rsidRDefault="00F62703" w:rsidP="00F62703">
      <w:pPr>
        <w:jc w:val="center"/>
        <w:rPr>
          <w:sz w:val="24"/>
          <w:szCs w:val="24"/>
        </w:rPr>
      </w:pPr>
      <w:r w:rsidRPr="00AD4F86">
        <w:rPr>
          <w:sz w:val="24"/>
          <w:szCs w:val="24"/>
        </w:rPr>
        <w:t xml:space="preserve">А = Кс   Ос + Ко   </w:t>
      </w:r>
      <w:proofErr w:type="spellStart"/>
      <w:r w:rsidRPr="00AD4F86">
        <w:rPr>
          <w:sz w:val="24"/>
          <w:szCs w:val="24"/>
        </w:rPr>
        <w:t>Оо</w:t>
      </w:r>
      <w:proofErr w:type="spellEnd"/>
      <w:proofErr w:type="gramStart"/>
      <w:r w:rsidRPr="00AD4F86">
        <w:rPr>
          <w:sz w:val="24"/>
          <w:szCs w:val="24"/>
        </w:rPr>
        <w:t xml:space="preserve"> ,</w:t>
      </w:r>
      <w:proofErr w:type="gramEnd"/>
    </w:p>
    <w:p w:rsidR="00F62703" w:rsidRPr="00AD4F86" w:rsidRDefault="00F62703" w:rsidP="00F62703">
      <w:pPr>
        <w:jc w:val="both"/>
        <w:rPr>
          <w:sz w:val="24"/>
          <w:szCs w:val="24"/>
        </w:rPr>
      </w:pPr>
      <w:r w:rsidRPr="00AD4F86">
        <w:rPr>
          <w:sz w:val="24"/>
          <w:szCs w:val="24"/>
        </w:rPr>
        <w:t>где:</w:t>
      </w:r>
    </w:p>
    <w:p w:rsidR="00F62703" w:rsidRPr="00AD4F86" w:rsidRDefault="00F62703" w:rsidP="00F62703">
      <w:pPr>
        <w:ind w:firstLine="708"/>
        <w:jc w:val="both"/>
        <w:rPr>
          <w:sz w:val="24"/>
          <w:szCs w:val="24"/>
        </w:rPr>
      </w:pPr>
      <w:r w:rsidRPr="00AD4F86">
        <w:rPr>
          <w:sz w:val="24"/>
          <w:szCs w:val="24"/>
        </w:rPr>
        <w:t xml:space="preserve">К </w:t>
      </w:r>
      <w:proofErr w:type="gramStart"/>
      <w:r w:rsidRPr="00AD4F86">
        <w:rPr>
          <w:sz w:val="24"/>
          <w:szCs w:val="24"/>
        </w:rPr>
        <w:t>с</w:t>
      </w:r>
      <w:proofErr w:type="gramEnd"/>
      <w:r w:rsidRPr="00AD4F86">
        <w:rPr>
          <w:sz w:val="24"/>
          <w:szCs w:val="24"/>
        </w:rPr>
        <w:t xml:space="preserve"> - значимость критерия, указанного в подпункте «а» пункта 2 настоящей методики;</w:t>
      </w:r>
    </w:p>
    <w:p w:rsidR="00F62703" w:rsidRPr="00AD4F86" w:rsidRDefault="00F62703" w:rsidP="00F62703">
      <w:pPr>
        <w:ind w:firstLine="708"/>
        <w:jc w:val="both"/>
        <w:rPr>
          <w:sz w:val="24"/>
          <w:szCs w:val="24"/>
        </w:rPr>
      </w:pPr>
      <w:proofErr w:type="gramStart"/>
      <w:r w:rsidRPr="00AD4F86">
        <w:rPr>
          <w:sz w:val="24"/>
          <w:szCs w:val="24"/>
        </w:rPr>
        <w:t>К</w:t>
      </w:r>
      <w:proofErr w:type="gramEnd"/>
      <w:r w:rsidRPr="00AD4F86">
        <w:rPr>
          <w:sz w:val="24"/>
          <w:szCs w:val="24"/>
        </w:rPr>
        <w:t xml:space="preserve"> о - значимость критерия, указанного в подпункте «б» пункта 2 настоящей методики.</w:t>
      </w:r>
    </w:p>
    <w:p w:rsidR="00F62703" w:rsidRPr="00AD4F86" w:rsidRDefault="00F62703" w:rsidP="00F62703">
      <w:pPr>
        <w:ind w:firstLine="708"/>
        <w:jc w:val="both"/>
        <w:rPr>
          <w:sz w:val="24"/>
          <w:szCs w:val="24"/>
        </w:rPr>
      </w:pPr>
      <w:r w:rsidRPr="00AD4F86">
        <w:rPr>
          <w:sz w:val="24"/>
          <w:szCs w:val="24"/>
        </w:rPr>
        <w:t xml:space="preserve">8. </w:t>
      </w:r>
      <w:proofErr w:type="gramStart"/>
      <w:r w:rsidRPr="00AD4F86">
        <w:rPr>
          <w:sz w:val="24"/>
          <w:szCs w:val="24"/>
        </w:rPr>
        <w:t>В случае необходимости проведения дополнительной оценки заявок по критерию, указанному в подпункте «в»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Российской Федерации от 17 июля 2015 г. № 719 «О подтверждении</w:t>
      </w:r>
      <w:proofErr w:type="gramEnd"/>
      <w:r w:rsidR="003703C0" w:rsidRPr="00AD4F86">
        <w:rPr>
          <w:sz w:val="24"/>
          <w:szCs w:val="24"/>
        </w:rPr>
        <w:t xml:space="preserve"> </w:t>
      </w:r>
      <w:proofErr w:type="gramStart"/>
      <w:r w:rsidRPr="00AD4F86">
        <w:rPr>
          <w:sz w:val="24"/>
          <w:szCs w:val="24"/>
        </w:rPr>
        <w:t>производства</w:t>
      </w:r>
      <w:r w:rsidR="003703C0" w:rsidRPr="00AD4F86">
        <w:rPr>
          <w:sz w:val="24"/>
          <w:szCs w:val="24"/>
        </w:rPr>
        <w:t xml:space="preserve"> </w:t>
      </w:r>
      <w:r w:rsidRPr="00AD4F86">
        <w:rPr>
          <w:sz w:val="24"/>
          <w:szCs w:val="24"/>
        </w:rPr>
        <w:t>промышленной продукции на территории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roofErr w:type="gramEnd"/>
    </w:p>
    <w:p w:rsidR="00F62703" w:rsidRPr="00AD4F86" w:rsidRDefault="00F62703" w:rsidP="00F62703">
      <w:pPr>
        <w:ind w:firstLine="708"/>
        <w:jc w:val="both"/>
        <w:rPr>
          <w:sz w:val="24"/>
          <w:szCs w:val="24"/>
        </w:rPr>
      </w:pPr>
      <w:r w:rsidRPr="00AD4F86">
        <w:rPr>
          <w:sz w:val="24"/>
          <w:szCs w:val="24"/>
        </w:rPr>
        <w:t>а) балл, равный 0, присваивается инвестиционному проекту, в рамках которого не планируется соответствие критериям (требованиям);</w:t>
      </w:r>
    </w:p>
    <w:p w:rsidR="00F62703" w:rsidRPr="00AD4F86" w:rsidRDefault="00F62703" w:rsidP="00F62703">
      <w:pPr>
        <w:ind w:firstLine="708"/>
        <w:jc w:val="both"/>
        <w:rPr>
          <w:sz w:val="24"/>
          <w:szCs w:val="24"/>
        </w:rPr>
      </w:pPr>
      <w:r w:rsidRPr="00AD4F86">
        <w:rPr>
          <w:sz w:val="24"/>
          <w:szCs w:val="24"/>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F62703" w:rsidRPr="00AD4F86" w:rsidRDefault="00F62703" w:rsidP="00F62703">
      <w:pPr>
        <w:ind w:firstLine="708"/>
        <w:jc w:val="both"/>
        <w:rPr>
          <w:sz w:val="24"/>
          <w:szCs w:val="24"/>
        </w:rPr>
      </w:pPr>
      <w:r w:rsidRPr="00AD4F86">
        <w:rPr>
          <w:sz w:val="24"/>
          <w:szCs w:val="24"/>
        </w:rPr>
        <w:t>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права на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F62703" w:rsidRPr="00AD4F86" w:rsidRDefault="00F62703" w:rsidP="00F62703">
      <w:pPr>
        <w:ind w:firstLine="708"/>
        <w:jc w:val="both"/>
        <w:rPr>
          <w:sz w:val="24"/>
          <w:szCs w:val="24"/>
        </w:rPr>
      </w:pPr>
      <w:r w:rsidRPr="00AD4F86">
        <w:rPr>
          <w:sz w:val="24"/>
          <w:szCs w:val="24"/>
        </w:rPr>
        <w:t xml:space="preserve">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методики инвестиционные проекты, набравшие одинаковое количество баллов, </w:t>
      </w:r>
      <w:r w:rsidRPr="00AD4F86">
        <w:rPr>
          <w:sz w:val="24"/>
          <w:szCs w:val="24"/>
        </w:rPr>
        <w:lastRenderedPageBreak/>
        <w:t>ранжируются между собой по критерию, указанному в подпункте «в» пункта 2 настоящей методики.</w:t>
      </w:r>
    </w:p>
    <w:p w:rsidR="00F62703" w:rsidRPr="00AD4F86" w:rsidRDefault="00F62703" w:rsidP="00F62703">
      <w:pPr>
        <w:ind w:firstLine="708"/>
        <w:jc w:val="both"/>
        <w:rPr>
          <w:sz w:val="24"/>
          <w:szCs w:val="24"/>
        </w:rPr>
      </w:pPr>
      <w:r w:rsidRPr="00AD4F86">
        <w:rPr>
          <w:sz w:val="24"/>
          <w:szCs w:val="24"/>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F62703" w:rsidRPr="00AD4F86" w:rsidRDefault="00F62703" w:rsidP="00F62703">
      <w:pPr>
        <w:ind w:firstLine="708"/>
        <w:jc w:val="both"/>
        <w:rPr>
          <w:sz w:val="24"/>
          <w:szCs w:val="24"/>
        </w:rPr>
      </w:pPr>
      <w:r w:rsidRPr="00AD4F86">
        <w:rPr>
          <w:sz w:val="24"/>
          <w:szCs w:val="24"/>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pStyle w:val="indent1"/>
        <w:shd w:val="clear" w:color="auto" w:fill="FFFFFF"/>
        <w:spacing w:before="0" w:beforeAutospacing="0" w:after="0" w:afterAutospacing="0"/>
        <w:rPr>
          <w:rStyle w:val="s10"/>
          <w:bCs/>
        </w:rPr>
      </w:pPr>
    </w:p>
    <w:p w:rsidR="00F62703" w:rsidRPr="00AD4F86" w:rsidRDefault="00F62703" w:rsidP="00F62703">
      <w:pPr>
        <w:ind w:right="849"/>
        <w:jc w:val="both"/>
        <w:rPr>
          <w:sz w:val="24"/>
          <w:szCs w:val="24"/>
        </w:rPr>
      </w:pPr>
    </w:p>
    <w:p w:rsidR="00761064" w:rsidRPr="00AD4F86" w:rsidRDefault="00761064">
      <w:pPr>
        <w:rPr>
          <w:sz w:val="24"/>
          <w:szCs w:val="24"/>
        </w:rPr>
      </w:pPr>
    </w:p>
    <w:sectPr w:rsidR="00761064" w:rsidRPr="00AD4F86" w:rsidSect="00E82AF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1E2A"/>
    <w:multiLevelType w:val="hybridMultilevel"/>
    <w:tmpl w:val="8632CB6E"/>
    <w:lvl w:ilvl="0" w:tplc="DDBE6C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19"/>
    <w:rsid w:val="000E5056"/>
    <w:rsid w:val="00117D45"/>
    <w:rsid w:val="002D7DBA"/>
    <w:rsid w:val="00356C3E"/>
    <w:rsid w:val="003703C0"/>
    <w:rsid w:val="00443744"/>
    <w:rsid w:val="00462FE4"/>
    <w:rsid w:val="00504AE6"/>
    <w:rsid w:val="00515D01"/>
    <w:rsid w:val="00603108"/>
    <w:rsid w:val="00613DD0"/>
    <w:rsid w:val="006326B3"/>
    <w:rsid w:val="0064038C"/>
    <w:rsid w:val="00761064"/>
    <w:rsid w:val="00AD4F86"/>
    <w:rsid w:val="00C02686"/>
    <w:rsid w:val="00CE077D"/>
    <w:rsid w:val="00D90719"/>
    <w:rsid w:val="00E82AF2"/>
    <w:rsid w:val="00F43AAE"/>
    <w:rsid w:val="00F62703"/>
    <w:rsid w:val="00F810A1"/>
    <w:rsid w:val="00FF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70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03"/>
    <w:pPr>
      <w:spacing w:after="200" w:line="276" w:lineRule="auto"/>
      <w:ind w:left="720"/>
      <w:contextualSpacing/>
    </w:pPr>
    <w:rPr>
      <w:rFonts w:asciiTheme="minorHAnsi" w:eastAsiaTheme="minorEastAsia" w:hAnsiTheme="minorHAnsi"/>
      <w:sz w:val="22"/>
      <w:szCs w:val="22"/>
    </w:rPr>
  </w:style>
  <w:style w:type="paragraph" w:customStyle="1" w:styleId="indent1">
    <w:name w:val="indent_1"/>
    <w:basedOn w:val="a"/>
    <w:rsid w:val="00F62703"/>
    <w:pPr>
      <w:spacing w:before="100" w:beforeAutospacing="1" w:after="100" w:afterAutospacing="1"/>
    </w:pPr>
    <w:rPr>
      <w:sz w:val="24"/>
      <w:szCs w:val="24"/>
    </w:rPr>
  </w:style>
  <w:style w:type="paragraph" w:customStyle="1" w:styleId="s3">
    <w:name w:val="s_3"/>
    <w:basedOn w:val="a"/>
    <w:rsid w:val="00F62703"/>
    <w:pPr>
      <w:spacing w:before="100" w:beforeAutospacing="1" w:after="100" w:afterAutospacing="1"/>
    </w:pPr>
    <w:rPr>
      <w:sz w:val="24"/>
      <w:szCs w:val="24"/>
    </w:rPr>
  </w:style>
  <w:style w:type="paragraph" w:customStyle="1" w:styleId="s1">
    <w:name w:val="s_1"/>
    <w:basedOn w:val="a"/>
    <w:rsid w:val="00F62703"/>
    <w:pPr>
      <w:spacing w:before="100" w:beforeAutospacing="1" w:after="100" w:afterAutospacing="1"/>
    </w:pPr>
    <w:rPr>
      <w:sz w:val="24"/>
      <w:szCs w:val="24"/>
    </w:rPr>
  </w:style>
  <w:style w:type="character" w:customStyle="1" w:styleId="s10">
    <w:name w:val="s_10"/>
    <w:basedOn w:val="a0"/>
    <w:rsid w:val="00F62703"/>
  </w:style>
  <w:style w:type="character" w:styleId="a4">
    <w:name w:val="Emphasis"/>
    <w:basedOn w:val="a0"/>
    <w:uiPriority w:val="20"/>
    <w:qFormat/>
    <w:rsid w:val="00F62703"/>
    <w:rPr>
      <w:i/>
      <w:iCs/>
    </w:rPr>
  </w:style>
  <w:style w:type="character" w:styleId="a5">
    <w:name w:val="Hyperlink"/>
    <w:basedOn w:val="a0"/>
    <w:uiPriority w:val="99"/>
    <w:unhideWhenUsed/>
    <w:rsid w:val="00F62703"/>
    <w:rPr>
      <w:color w:val="0000FF"/>
      <w:u w:val="single"/>
    </w:rPr>
  </w:style>
  <w:style w:type="character" w:customStyle="1" w:styleId="ConsPlusNormal">
    <w:name w:val="ConsPlusNormal Знак"/>
    <w:link w:val="ConsPlusNormal0"/>
    <w:uiPriority w:val="99"/>
    <w:locked/>
    <w:rsid w:val="003703C0"/>
    <w:rPr>
      <w:rFonts w:ascii="Arial" w:hAnsi="Arial" w:cs="Arial"/>
    </w:rPr>
  </w:style>
  <w:style w:type="paragraph" w:customStyle="1" w:styleId="ConsPlusNormal0">
    <w:name w:val="ConsPlusNormal"/>
    <w:link w:val="ConsPlusNormal"/>
    <w:uiPriority w:val="99"/>
    <w:rsid w:val="003703C0"/>
    <w:pPr>
      <w:widowControl w:val="0"/>
      <w:autoSpaceDE w:val="0"/>
      <w:autoSpaceDN w:val="0"/>
      <w:adjustRightInd w:val="0"/>
    </w:pPr>
    <w:rPr>
      <w:rFonts w:ascii="Arial" w:hAnsi="Arial" w:cs="Arial"/>
    </w:rPr>
  </w:style>
  <w:style w:type="character" w:customStyle="1" w:styleId="NoneA">
    <w:name w:val="None A"/>
    <w:rsid w:val="003703C0"/>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70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03"/>
    <w:pPr>
      <w:spacing w:after="200" w:line="276" w:lineRule="auto"/>
      <w:ind w:left="720"/>
      <w:contextualSpacing/>
    </w:pPr>
    <w:rPr>
      <w:rFonts w:asciiTheme="minorHAnsi" w:eastAsiaTheme="minorEastAsia" w:hAnsiTheme="minorHAnsi"/>
      <w:sz w:val="22"/>
      <w:szCs w:val="22"/>
    </w:rPr>
  </w:style>
  <w:style w:type="paragraph" w:customStyle="1" w:styleId="indent1">
    <w:name w:val="indent_1"/>
    <w:basedOn w:val="a"/>
    <w:rsid w:val="00F62703"/>
    <w:pPr>
      <w:spacing w:before="100" w:beforeAutospacing="1" w:after="100" w:afterAutospacing="1"/>
    </w:pPr>
    <w:rPr>
      <w:sz w:val="24"/>
      <w:szCs w:val="24"/>
    </w:rPr>
  </w:style>
  <w:style w:type="paragraph" w:customStyle="1" w:styleId="s3">
    <w:name w:val="s_3"/>
    <w:basedOn w:val="a"/>
    <w:rsid w:val="00F62703"/>
    <w:pPr>
      <w:spacing w:before="100" w:beforeAutospacing="1" w:after="100" w:afterAutospacing="1"/>
    </w:pPr>
    <w:rPr>
      <w:sz w:val="24"/>
      <w:szCs w:val="24"/>
    </w:rPr>
  </w:style>
  <w:style w:type="paragraph" w:customStyle="1" w:styleId="s1">
    <w:name w:val="s_1"/>
    <w:basedOn w:val="a"/>
    <w:rsid w:val="00F62703"/>
    <w:pPr>
      <w:spacing w:before="100" w:beforeAutospacing="1" w:after="100" w:afterAutospacing="1"/>
    </w:pPr>
    <w:rPr>
      <w:sz w:val="24"/>
      <w:szCs w:val="24"/>
    </w:rPr>
  </w:style>
  <w:style w:type="character" w:customStyle="1" w:styleId="s10">
    <w:name w:val="s_10"/>
    <w:basedOn w:val="a0"/>
    <w:rsid w:val="00F62703"/>
  </w:style>
  <w:style w:type="character" w:styleId="a4">
    <w:name w:val="Emphasis"/>
    <w:basedOn w:val="a0"/>
    <w:uiPriority w:val="20"/>
    <w:qFormat/>
    <w:rsid w:val="00F62703"/>
    <w:rPr>
      <w:i/>
      <w:iCs/>
    </w:rPr>
  </w:style>
  <w:style w:type="character" w:styleId="a5">
    <w:name w:val="Hyperlink"/>
    <w:basedOn w:val="a0"/>
    <w:uiPriority w:val="99"/>
    <w:unhideWhenUsed/>
    <w:rsid w:val="00F62703"/>
    <w:rPr>
      <w:color w:val="0000FF"/>
      <w:u w:val="single"/>
    </w:rPr>
  </w:style>
  <w:style w:type="character" w:customStyle="1" w:styleId="ConsPlusNormal">
    <w:name w:val="ConsPlusNormal Знак"/>
    <w:link w:val="ConsPlusNormal0"/>
    <w:uiPriority w:val="99"/>
    <w:locked/>
    <w:rsid w:val="003703C0"/>
    <w:rPr>
      <w:rFonts w:ascii="Arial" w:hAnsi="Arial" w:cs="Arial"/>
    </w:rPr>
  </w:style>
  <w:style w:type="paragraph" w:customStyle="1" w:styleId="ConsPlusNormal0">
    <w:name w:val="ConsPlusNormal"/>
    <w:link w:val="ConsPlusNormal"/>
    <w:uiPriority w:val="99"/>
    <w:rsid w:val="003703C0"/>
    <w:pPr>
      <w:widowControl w:val="0"/>
      <w:autoSpaceDE w:val="0"/>
      <w:autoSpaceDN w:val="0"/>
      <w:adjustRightInd w:val="0"/>
    </w:pPr>
    <w:rPr>
      <w:rFonts w:ascii="Arial" w:hAnsi="Arial" w:cs="Arial"/>
    </w:rPr>
  </w:style>
  <w:style w:type="character" w:customStyle="1" w:styleId="NoneA">
    <w:name w:val="None A"/>
    <w:rsid w:val="003703C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945A-2AE5-4B79-8B1A-60BFAB48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24</Pages>
  <Words>11513</Words>
  <Characters>65627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Кайсы</cp:lastModifiedBy>
  <cp:revision>14</cp:revision>
  <dcterms:created xsi:type="dcterms:W3CDTF">2024-07-05T08:05:00Z</dcterms:created>
  <dcterms:modified xsi:type="dcterms:W3CDTF">2024-07-18T09:23:00Z</dcterms:modified>
</cp:coreProperties>
</file>